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1A" w:rsidRDefault="0095211A">
      <w:pPr>
        <w:pStyle w:val="ConsPlusTitlePage"/>
      </w:pPr>
      <w:r>
        <w:t xml:space="preserve">Документ предоставлен </w:t>
      </w:r>
      <w:hyperlink r:id="rId4">
        <w:r>
          <w:rPr>
            <w:color w:val="0000FF"/>
          </w:rPr>
          <w:t>КонсультантПлюс</w:t>
        </w:r>
      </w:hyperlink>
      <w:r>
        <w:br/>
      </w:r>
    </w:p>
    <w:p w:rsidR="0095211A" w:rsidRDefault="0095211A">
      <w:pPr>
        <w:pStyle w:val="ConsPlusNormal"/>
        <w:jc w:val="both"/>
        <w:outlineLvl w:val="0"/>
      </w:pPr>
    </w:p>
    <w:p w:rsidR="0095211A" w:rsidRDefault="0095211A">
      <w:pPr>
        <w:pStyle w:val="ConsPlusNormal"/>
        <w:outlineLvl w:val="0"/>
      </w:pPr>
      <w:r>
        <w:t>Зарегистрировано в Минюсте России 16 октября 2017 г. N 48567</w:t>
      </w:r>
    </w:p>
    <w:p w:rsidR="0095211A" w:rsidRDefault="0095211A">
      <w:pPr>
        <w:pStyle w:val="ConsPlusNormal"/>
        <w:pBdr>
          <w:bottom w:val="single" w:sz="6" w:space="0" w:color="auto"/>
        </w:pBdr>
        <w:spacing w:before="100" w:after="100"/>
        <w:jc w:val="both"/>
        <w:rPr>
          <w:sz w:val="2"/>
          <w:szCs w:val="2"/>
        </w:rPr>
      </w:pPr>
    </w:p>
    <w:p w:rsidR="0095211A" w:rsidRDefault="0095211A">
      <w:pPr>
        <w:pStyle w:val="ConsPlusNormal"/>
        <w:jc w:val="both"/>
      </w:pPr>
    </w:p>
    <w:p w:rsidR="0095211A" w:rsidRDefault="0095211A">
      <w:pPr>
        <w:pStyle w:val="ConsPlusTitle"/>
        <w:jc w:val="center"/>
      </w:pPr>
      <w:r>
        <w:t>МИНИСТЕРСТВО ОБРАЗОВАНИЯ И НАУКИ РОССИЙСКОЙ ФЕДЕРАЦИИ</w:t>
      </w:r>
    </w:p>
    <w:p w:rsidR="0095211A" w:rsidRDefault="0095211A">
      <w:pPr>
        <w:pStyle w:val="ConsPlusTitle"/>
        <w:jc w:val="both"/>
      </w:pPr>
    </w:p>
    <w:p w:rsidR="0095211A" w:rsidRDefault="0095211A">
      <w:pPr>
        <w:pStyle w:val="ConsPlusTitle"/>
        <w:jc w:val="center"/>
      </w:pPr>
      <w:r>
        <w:t>ПРИКАЗ</w:t>
      </w:r>
    </w:p>
    <w:p w:rsidR="0095211A" w:rsidRDefault="0095211A">
      <w:pPr>
        <w:pStyle w:val="ConsPlusTitle"/>
        <w:jc w:val="center"/>
      </w:pPr>
      <w:r>
        <w:t>от 19 сентября 2017 г. N 947</w:t>
      </w:r>
    </w:p>
    <w:p w:rsidR="0095211A" w:rsidRDefault="0095211A">
      <w:pPr>
        <w:pStyle w:val="ConsPlusTitle"/>
        <w:jc w:val="both"/>
      </w:pPr>
    </w:p>
    <w:p w:rsidR="0095211A" w:rsidRDefault="0095211A">
      <w:pPr>
        <w:pStyle w:val="ConsPlusTitle"/>
        <w:jc w:val="center"/>
      </w:pPr>
      <w:r>
        <w:t>ОБ УТВЕРЖДЕНИИ</w:t>
      </w:r>
    </w:p>
    <w:p w:rsidR="0095211A" w:rsidRDefault="0095211A">
      <w:pPr>
        <w:pStyle w:val="ConsPlusTitle"/>
        <w:jc w:val="center"/>
      </w:pPr>
      <w:r>
        <w:t>ФЕДЕРАЛЬНОГО ГОСУДАРСТВЕННОГО ОБРАЗОВАТЕЛЬНОГО СТАНДАРТА</w:t>
      </w:r>
    </w:p>
    <w:p w:rsidR="0095211A" w:rsidRDefault="0095211A">
      <w:pPr>
        <w:pStyle w:val="ConsPlusTitle"/>
        <w:jc w:val="center"/>
      </w:pPr>
      <w:r>
        <w:t>ВЫСШЕГО ОБРАЗОВАНИЯ - МАГИСТРАТУРА ПО НАПРАВЛЕНИЮ</w:t>
      </w:r>
    </w:p>
    <w:p w:rsidR="0095211A" w:rsidRDefault="0095211A">
      <w:pPr>
        <w:pStyle w:val="ConsPlusTitle"/>
        <w:jc w:val="center"/>
      </w:pPr>
      <w:r>
        <w:t>ПОДГОТОВКИ 49.04.03 СПОРТ</w:t>
      </w:r>
    </w:p>
    <w:p w:rsidR="0095211A" w:rsidRDefault="00952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2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11A" w:rsidRDefault="00952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11A" w:rsidRDefault="00952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11A" w:rsidRDefault="0095211A">
            <w:pPr>
              <w:pStyle w:val="ConsPlusNormal"/>
              <w:jc w:val="center"/>
            </w:pPr>
            <w:r>
              <w:rPr>
                <w:color w:val="392C69"/>
              </w:rPr>
              <w:t>Список изменяющих документов</w:t>
            </w:r>
          </w:p>
          <w:p w:rsidR="0095211A" w:rsidRDefault="0095211A">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95211A" w:rsidRDefault="0095211A">
            <w:pPr>
              <w:pStyle w:val="ConsPlusNormal"/>
              <w:jc w:val="center"/>
            </w:pPr>
            <w:r>
              <w:rPr>
                <w:color w:val="392C69"/>
              </w:rPr>
              <w:t xml:space="preserve">от 08.02.2021 </w:t>
            </w:r>
            <w:hyperlink r:id="rId6">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211A" w:rsidRDefault="0095211A">
            <w:pPr>
              <w:pStyle w:val="ConsPlusNormal"/>
            </w:pPr>
          </w:p>
        </w:tc>
      </w:tr>
    </w:tbl>
    <w:p w:rsidR="0095211A" w:rsidRDefault="0095211A">
      <w:pPr>
        <w:pStyle w:val="ConsPlusNormal"/>
        <w:jc w:val="both"/>
      </w:pPr>
    </w:p>
    <w:p w:rsidR="0095211A" w:rsidRDefault="0095211A">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95211A" w:rsidRDefault="0095211A">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высшего образования - магистратура по направлению подготовки 49.04.03 Спорт (далее - стандарт).</w:t>
      </w:r>
    </w:p>
    <w:p w:rsidR="0095211A" w:rsidRDefault="0095211A">
      <w:pPr>
        <w:pStyle w:val="ConsPlusNormal"/>
        <w:spacing w:before="220"/>
        <w:ind w:firstLine="540"/>
        <w:jc w:val="both"/>
      </w:pPr>
      <w:r>
        <w:t>2. Установить, что:</w:t>
      </w:r>
    </w:p>
    <w:p w:rsidR="0095211A" w:rsidRDefault="0095211A">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rsidR="0095211A" w:rsidRDefault="0095211A">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49.04.03 Спорт (уровень магистратуры), утвержденным приказом Министерства образования и науки Российской Федерации от 14 декабря 2015 г. N 1469 (зарегистрирован Министерством юстиции Российской Федерации 18 января 2016 г., регистрационный N 40628), с изменениями, внесенными приказом Министерства образования и науки Российской Федерации от 20 апреля 2016 г. N 444 (зарегистрирован Министерством юстиции Российской Федерации 23 мая 2016 г., регистрационный N 42205), прекращается 31 декабря 2018 года.</w:t>
      </w:r>
    </w:p>
    <w:p w:rsidR="0095211A" w:rsidRDefault="0095211A">
      <w:pPr>
        <w:pStyle w:val="ConsPlusNormal"/>
        <w:spacing w:before="220"/>
        <w:ind w:firstLine="540"/>
        <w:jc w:val="both"/>
      </w:pPr>
      <w:r>
        <w:t>3. Настоящий приказ вступает в силу с 30 декабря 2017 года.</w:t>
      </w:r>
    </w:p>
    <w:p w:rsidR="0095211A" w:rsidRDefault="0095211A">
      <w:pPr>
        <w:pStyle w:val="ConsPlusNormal"/>
        <w:jc w:val="both"/>
      </w:pPr>
    </w:p>
    <w:p w:rsidR="0095211A" w:rsidRDefault="0095211A">
      <w:pPr>
        <w:pStyle w:val="ConsPlusNormal"/>
        <w:jc w:val="right"/>
      </w:pPr>
      <w:r>
        <w:t>Министр</w:t>
      </w:r>
    </w:p>
    <w:p w:rsidR="0095211A" w:rsidRDefault="0095211A">
      <w:pPr>
        <w:pStyle w:val="ConsPlusNormal"/>
        <w:jc w:val="right"/>
      </w:pPr>
      <w:r>
        <w:t>О.Ю.ВАСИЛЬЕВА</w:t>
      </w:r>
    </w:p>
    <w:p w:rsidR="0095211A" w:rsidRDefault="0095211A">
      <w:pPr>
        <w:pStyle w:val="ConsPlusNormal"/>
        <w:jc w:val="both"/>
      </w:pPr>
    </w:p>
    <w:p w:rsidR="0095211A" w:rsidRDefault="0095211A">
      <w:pPr>
        <w:pStyle w:val="ConsPlusNormal"/>
        <w:jc w:val="both"/>
      </w:pPr>
    </w:p>
    <w:p w:rsidR="0095211A" w:rsidRDefault="0095211A">
      <w:pPr>
        <w:pStyle w:val="ConsPlusNormal"/>
        <w:jc w:val="both"/>
      </w:pPr>
    </w:p>
    <w:p w:rsidR="0095211A" w:rsidRDefault="0095211A">
      <w:pPr>
        <w:pStyle w:val="ConsPlusNormal"/>
        <w:jc w:val="both"/>
      </w:pPr>
    </w:p>
    <w:p w:rsidR="0095211A" w:rsidRDefault="0095211A">
      <w:pPr>
        <w:pStyle w:val="ConsPlusNormal"/>
        <w:jc w:val="both"/>
      </w:pPr>
    </w:p>
    <w:p w:rsidR="0095211A" w:rsidRDefault="0095211A">
      <w:pPr>
        <w:pStyle w:val="ConsPlusNormal"/>
        <w:jc w:val="right"/>
        <w:outlineLvl w:val="0"/>
      </w:pPr>
      <w:r>
        <w:t>Приложение</w:t>
      </w:r>
    </w:p>
    <w:p w:rsidR="0095211A" w:rsidRDefault="0095211A">
      <w:pPr>
        <w:pStyle w:val="ConsPlusNormal"/>
        <w:jc w:val="both"/>
      </w:pPr>
    </w:p>
    <w:p w:rsidR="0095211A" w:rsidRDefault="0095211A">
      <w:pPr>
        <w:pStyle w:val="ConsPlusNormal"/>
        <w:jc w:val="right"/>
      </w:pPr>
      <w:r>
        <w:t>Утвержден</w:t>
      </w:r>
    </w:p>
    <w:p w:rsidR="0095211A" w:rsidRDefault="0095211A">
      <w:pPr>
        <w:pStyle w:val="ConsPlusNormal"/>
        <w:jc w:val="right"/>
      </w:pPr>
      <w:r>
        <w:t>приказом Министерства образования</w:t>
      </w:r>
    </w:p>
    <w:p w:rsidR="0095211A" w:rsidRDefault="0095211A">
      <w:pPr>
        <w:pStyle w:val="ConsPlusNormal"/>
        <w:jc w:val="right"/>
      </w:pPr>
      <w:r>
        <w:t>и науки Российской Федерации</w:t>
      </w:r>
    </w:p>
    <w:p w:rsidR="0095211A" w:rsidRDefault="0095211A">
      <w:pPr>
        <w:pStyle w:val="ConsPlusNormal"/>
        <w:jc w:val="right"/>
      </w:pPr>
      <w:r>
        <w:t>от 19 сентября 2017 г. N 947</w:t>
      </w:r>
    </w:p>
    <w:p w:rsidR="0095211A" w:rsidRDefault="0095211A">
      <w:pPr>
        <w:pStyle w:val="ConsPlusNormal"/>
        <w:jc w:val="both"/>
      </w:pPr>
    </w:p>
    <w:p w:rsidR="0095211A" w:rsidRDefault="0095211A">
      <w:pPr>
        <w:pStyle w:val="ConsPlusTitle"/>
        <w:jc w:val="center"/>
      </w:pPr>
      <w:bookmarkStart w:id="0" w:name="P38"/>
      <w:bookmarkEnd w:id="0"/>
      <w:r>
        <w:t>ФЕДЕРАЛЬНЫЙ ГОСУДАРСТВЕННЫЙ ОБРАЗОВАТЕЛЬНЫЙ СТАНДАРТ</w:t>
      </w:r>
    </w:p>
    <w:p w:rsidR="0095211A" w:rsidRDefault="0095211A">
      <w:pPr>
        <w:pStyle w:val="ConsPlusTitle"/>
        <w:jc w:val="center"/>
      </w:pPr>
      <w:r>
        <w:t>ВЫСШЕГО ОБРАЗОВАНИЯ - МАГИСТРАТУРА ПО НАПРАВЛЕНИЮ</w:t>
      </w:r>
    </w:p>
    <w:p w:rsidR="0095211A" w:rsidRDefault="0095211A">
      <w:pPr>
        <w:pStyle w:val="ConsPlusTitle"/>
        <w:jc w:val="center"/>
      </w:pPr>
      <w:r>
        <w:t>ПОДГОТОВКИ 49.04.03 СПОРТ</w:t>
      </w:r>
    </w:p>
    <w:p w:rsidR="0095211A" w:rsidRDefault="009521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21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11A" w:rsidRDefault="009521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11A" w:rsidRDefault="009521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11A" w:rsidRDefault="0095211A">
            <w:pPr>
              <w:pStyle w:val="ConsPlusNormal"/>
              <w:jc w:val="center"/>
            </w:pPr>
            <w:r>
              <w:rPr>
                <w:color w:val="392C69"/>
              </w:rPr>
              <w:t>Список изменяющих документов</w:t>
            </w:r>
          </w:p>
          <w:p w:rsidR="0095211A" w:rsidRDefault="0095211A">
            <w:pPr>
              <w:pStyle w:val="ConsPlusNormal"/>
              <w:jc w:val="center"/>
            </w:pPr>
            <w:r>
              <w:rPr>
                <w:color w:val="392C69"/>
              </w:rPr>
              <w:t xml:space="preserve">(в ред. Приказов Минобрнауки России от 26.11.2020 </w:t>
            </w:r>
            <w:hyperlink r:id="rId9">
              <w:r>
                <w:rPr>
                  <w:color w:val="0000FF"/>
                </w:rPr>
                <w:t>N 1456</w:t>
              </w:r>
            </w:hyperlink>
            <w:r>
              <w:rPr>
                <w:color w:val="392C69"/>
              </w:rPr>
              <w:t>,</w:t>
            </w:r>
          </w:p>
          <w:p w:rsidR="0095211A" w:rsidRDefault="0095211A">
            <w:pPr>
              <w:pStyle w:val="ConsPlusNormal"/>
              <w:jc w:val="center"/>
            </w:pPr>
            <w:r>
              <w:rPr>
                <w:color w:val="392C69"/>
              </w:rPr>
              <w:t xml:space="preserve">от 08.02.2021 </w:t>
            </w:r>
            <w:hyperlink r:id="rId10">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211A" w:rsidRDefault="0095211A">
            <w:pPr>
              <w:pStyle w:val="ConsPlusNormal"/>
            </w:pPr>
          </w:p>
        </w:tc>
      </w:tr>
    </w:tbl>
    <w:p w:rsidR="0095211A" w:rsidRDefault="0095211A">
      <w:pPr>
        <w:pStyle w:val="ConsPlusNormal"/>
        <w:jc w:val="both"/>
      </w:pPr>
    </w:p>
    <w:p w:rsidR="0095211A" w:rsidRDefault="0095211A">
      <w:pPr>
        <w:pStyle w:val="ConsPlusTitle"/>
        <w:jc w:val="center"/>
        <w:outlineLvl w:val="1"/>
      </w:pPr>
      <w:r>
        <w:t>I. Общие положения</w:t>
      </w:r>
    </w:p>
    <w:p w:rsidR="0095211A" w:rsidRDefault="0095211A">
      <w:pPr>
        <w:pStyle w:val="ConsPlusNormal"/>
        <w:jc w:val="both"/>
      </w:pPr>
    </w:p>
    <w:p w:rsidR="0095211A" w:rsidRDefault="0095211A">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49.04.03 Спорт (далее соответственно - программа магистратуры, направление подготовки).</w:t>
      </w:r>
    </w:p>
    <w:p w:rsidR="0095211A" w:rsidRDefault="0095211A">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95211A" w:rsidRDefault="0095211A">
      <w:pPr>
        <w:pStyle w:val="ConsPlusNormal"/>
        <w:spacing w:before="220"/>
        <w:ind w:firstLine="540"/>
        <w:jc w:val="both"/>
      </w:pPr>
      <w:r>
        <w:t>1.3. Обучение по программе магистратуры в Организации может осуществляться в очной, очно-заочной и заочной формах.</w:t>
      </w:r>
    </w:p>
    <w:p w:rsidR="0095211A" w:rsidRDefault="0095211A">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95211A" w:rsidRDefault="0095211A">
      <w:pPr>
        <w:pStyle w:val="ConsPlusNormal"/>
        <w:spacing w:before="220"/>
        <w:ind w:firstLine="540"/>
        <w:jc w:val="both"/>
      </w:pPr>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95211A" w:rsidRDefault="0095211A">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95211A" w:rsidRDefault="0095211A">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95211A" w:rsidRDefault="0095211A">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95211A" w:rsidRDefault="0095211A">
      <w:pPr>
        <w:pStyle w:val="ConsPlusNormal"/>
        <w:spacing w:before="220"/>
        <w:ind w:firstLine="540"/>
        <w:jc w:val="both"/>
      </w:pPr>
      <w:r>
        <w:lastRenderedPageBreak/>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95211A" w:rsidRDefault="0095211A">
      <w:pPr>
        <w:pStyle w:val="ConsPlusNormal"/>
        <w:spacing w:before="220"/>
        <w:ind w:firstLine="540"/>
        <w:jc w:val="both"/>
      </w:pPr>
      <w:r>
        <w:t>--------------------------------</w:t>
      </w:r>
    </w:p>
    <w:p w:rsidR="0095211A" w:rsidRDefault="0095211A">
      <w:pPr>
        <w:pStyle w:val="ConsPlusNormal"/>
        <w:spacing w:before="220"/>
        <w:ind w:firstLine="540"/>
        <w:jc w:val="both"/>
      </w:pPr>
      <w:r>
        <w:t xml:space="preserve">&lt;1&gt; </w:t>
      </w:r>
      <w:hyperlink r:id="rId1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95211A" w:rsidRDefault="0095211A">
      <w:pPr>
        <w:pStyle w:val="ConsPlusNormal"/>
        <w:jc w:val="both"/>
      </w:pPr>
    </w:p>
    <w:p w:rsidR="0095211A" w:rsidRDefault="0095211A">
      <w:pPr>
        <w:pStyle w:val="ConsPlusNormal"/>
        <w:ind w:firstLine="540"/>
        <w:jc w:val="both"/>
      </w:pPr>
      <w:bookmarkStart w:id="1" w:name="P59"/>
      <w:bookmarkEnd w:id="1"/>
      <w:r>
        <w:t>1.8. Срок получения образования по программе магистратуры (вне зависимости от применяемых образовательных технологий):</w:t>
      </w:r>
    </w:p>
    <w:p w:rsidR="0095211A" w:rsidRDefault="0095211A">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95211A" w:rsidRDefault="0095211A">
      <w:pPr>
        <w:pStyle w:val="ConsPlusNormal"/>
        <w:spacing w:before="220"/>
        <w:ind w:firstLine="540"/>
        <w:jc w:val="both"/>
      </w:pPr>
      <w:r>
        <w:t>в очно-заочной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w:t>
      </w:r>
    </w:p>
    <w:p w:rsidR="0095211A" w:rsidRDefault="0095211A">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 установленным для соответствующей формы обучения.</w:t>
      </w:r>
    </w:p>
    <w:p w:rsidR="0095211A" w:rsidRDefault="0095211A">
      <w:pPr>
        <w:pStyle w:val="ConsPlusNormal"/>
        <w:spacing w:before="220"/>
        <w:ind w:firstLine="540"/>
        <w:jc w:val="both"/>
      </w:pPr>
      <w:bookmarkStart w:id="2" w:name="P63"/>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95211A" w:rsidRDefault="0095211A">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95211A" w:rsidRDefault="0095211A">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9">
        <w:r>
          <w:rPr>
            <w:color w:val="0000FF"/>
          </w:rPr>
          <w:t>пунктами 1.8</w:t>
        </w:r>
      </w:hyperlink>
      <w:r>
        <w:t xml:space="preserve"> и </w:t>
      </w:r>
      <w:hyperlink w:anchor="P63">
        <w:r>
          <w:rPr>
            <w:color w:val="0000FF"/>
          </w:rPr>
          <w:t>1.9</w:t>
        </w:r>
      </w:hyperlink>
      <w:r>
        <w:t xml:space="preserve"> ФГОС ВО:</w:t>
      </w:r>
    </w:p>
    <w:p w:rsidR="0095211A" w:rsidRDefault="0095211A">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95211A" w:rsidRDefault="0095211A">
      <w:pPr>
        <w:pStyle w:val="ConsPlusNormal"/>
        <w:spacing w:before="220"/>
        <w:ind w:firstLine="540"/>
        <w:jc w:val="both"/>
      </w:pPr>
      <w:r>
        <w:t>объем программы магистратуры, реализуемый за один учебный год.</w:t>
      </w:r>
    </w:p>
    <w:p w:rsidR="0095211A" w:rsidRDefault="0095211A">
      <w:pPr>
        <w:pStyle w:val="ConsPlusNormal"/>
        <w:spacing w:before="220"/>
        <w:ind w:firstLine="540"/>
        <w:jc w:val="both"/>
      </w:pPr>
      <w:bookmarkStart w:id="3" w:name="P68"/>
      <w:bookmarkEnd w:id="3"/>
      <w:r>
        <w:t>1.11. Области профессиональной деятельности &lt;2&gt; 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95211A" w:rsidRDefault="0095211A">
      <w:pPr>
        <w:pStyle w:val="ConsPlusNormal"/>
        <w:spacing w:before="220"/>
        <w:ind w:firstLine="540"/>
        <w:jc w:val="both"/>
      </w:pPr>
      <w:r>
        <w:t>--------------------------------</w:t>
      </w:r>
    </w:p>
    <w:p w:rsidR="0095211A" w:rsidRDefault="0095211A">
      <w:pPr>
        <w:pStyle w:val="ConsPlusNormal"/>
        <w:spacing w:before="220"/>
        <w:ind w:firstLine="540"/>
        <w:jc w:val="both"/>
      </w:pPr>
      <w:r>
        <w:t xml:space="preserve">&lt;2&gt; </w:t>
      </w:r>
      <w:hyperlink r:id="rId12">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w:t>
      </w:r>
      <w:r>
        <w:lastRenderedPageBreak/>
        <w:t>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95211A" w:rsidRDefault="0095211A">
      <w:pPr>
        <w:pStyle w:val="ConsPlusNormal"/>
        <w:jc w:val="both"/>
      </w:pPr>
    </w:p>
    <w:p w:rsidR="0095211A" w:rsidRDefault="0095211A">
      <w:pPr>
        <w:pStyle w:val="ConsPlusNormal"/>
        <w:ind w:firstLine="540"/>
        <w:jc w:val="both"/>
      </w:pPr>
      <w:hyperlink r:id="rId13">
        <w:r>
          <w:rPr>
            <w:color w:val="0000FF"/>
          </w:rPr>
          <w:t>01</w:t>
        </w:r>
      </w:hyperlink>
      <w:r>
        <w:t xml:space="preserve"> Образование и наука (в сфере научных исследований);</w:t>
      </w:r>
    </w:p>
    <w:p w:rsidR="0095211A" w:rsidRDefault="0095211A">
      <w:pPr>
        <w:pStyle w:val="ConsPlusNormal"/>
        <w:spacing w:before="220"/>
        <w:ind w:firstLine="540"/>
        <w:jc w:val="both"/>
      </w:pPr>
      <w:hyperlink r:id="rId14">
        <w:r>
          <w:rPr>
            <w:color w:val="0000FF"/>
          </w:rPr>
          <w:t>05</w:t>
        </w:r>
      </w:hyperlink>
      <w:r>
        <w:t xml:space="preserve"> Физическая культура и спорт (в сфере подготовки спортивного резерва, региональных и национальных спортивных сборных команд; в сфере управления в области физической культуры и спорта).</w:t>
      </w:r>
    </w:p>
    <w:p w:rsidR="0095211A" w:rsidRDefault="0095211A">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95211A" w:rsidRDefault="0095211A">
      <w:pPr>
        <w:pStyle w:val="ConsPlusNormal"/>
        <w:spacing w:before="220"/>
        <w:ind w:firstLine="540"/>
        <w:jc w:val="both"/>
      </w:pPr>
      <w:bookmarkStart w:id="4" w:name="P75"/>
      <w:bookmarkEnd w:id="4"/>
      <w:r>
        <w:t>1.12. В рамках освоения программы магистратуры выпускники могут готовиться к решению задач профессиональной деятельности следующих типов:</w:t>
      </w:r>
    </w:p>
    <w:p w:rsidR="0095211A" w:rsidRDefault="0095211A">
      <w:pPr>
        <w:pStyle w:val="ConsPlusNormal"/>
        <w:spacing w:before="220"/>
        <w:ind w:firstLine="540"/>
        <w:jc w:val="both"/>
      </w:pPr>
      <w:r>
        <w:t>тренерский;</w:t>
      </w:r>
    </w:p>
    <w:p w:rsidR="0095211A" w:rsidRDefault="0095211A">
      <w:pPr>
        <w:pStyle w:val="ConsPlusNormal"/>
        <w:spacing w:before="220"/>
        <w:ind w:firstLine="540"/>
        <w:jc w:val="both"/>
      </w:pPr>
      <w:r>
        <w:t>аналитический;</w:t>
      </w:r>
    </w:p>
    <w:p w:rsidR="0095211A" w:rsidRDefault="0095211A">
      <w:pPr>
        <w:pStyle w:val="ConsPlusNormal"/>
        <w:spacing w:before="220"/>
        <w:ind w:firstLine="540"/>
        <w:jc w:val="both"/>
      </w:pPr>
      <w:r>
        <w:t>организационно-управленческий;</w:t>
      </w:r>
    </w:p>
    <w:p w:rsidR="0095211A" w:rsidRDefault="0095211A">
      <w:pPr>
        <w:pStyle w:val="ConsPlusNormal"/>
        <w:spacing w:before="220"/>
        <w:ind w:firstLine="540"/>
        <w:jc w:val="both"/>
      </w:pPr>
      <w:r>
        <w:t>научно-исследовательский.</w:t>
      </w:r>
    </w:p>
    <w:p w:rsidR="0095211A" w:rsidRDefault="0095211A">
      <w:pPr>
        <w:pStyle w:val="ConsPlusNormal"/>
        <w:spacing w:before="220"/>
        <w:ind w:firstLine="540"/>
        <w:jc w:val="both"/>
      </w:pPr>
      <w:r>
        <w:t>1.13. 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на:</w:t>
      </w:r>
    </w:p>
    <w:p w:rsidR="0095211A" w:rsidRDefault="0095211A">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95211A" w:rsidRDefault="0095211A">
      <w:pPr>
        <w:pStyle w:val="ConsPlusNormal"/>
        <w:spacing w:before="220"/>
        <w:ind w:firstLine="540"/>
        <w:jc w:val="both"/>
      </w:pPr>
      <w:r>
        <w:t>тип (типы) задач и задачи профессиональной деятельности выпускников;</w:t>
      </w:r>
    </w:p>
    <w:p w:rsidR="0095211A" w:rsidRDefault="0095211A">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95211A" w:rsidRDefault="0095211A">
      <w:pPr>
        <w:pStyle w:val="ConsPlusNormal"/>
        <w:spacing w:before="220"/>
        <w:ind w:firstLine="540"/>
        <w:jc w:val="both"/>
      </w:pPr>
      <w:r>
        <w:t>1.14. Программа магистратуры,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95211A" w:rsidRDefault="0095211A">
      <w:pPr>
        <w:pStyle w:val="ConsPlusNormal"/>
        <w:jc w:val="both"/>
      </w:pPr>
    </w:p>
    <w:p w:rsidR="0095211A" w:rsidRDefault="0095211A">
      <w:pPr>
        <w:pStyle w:val="ConsPlusTitle"/>
        <w:jc w:val="center"/>
        <w:outlineLvl w:val="1"/>
      </w:pPr>
      <w:r>
        <w:t>II. Требования к структуре программы магистратуры</w:t>
      </w:r>
    </w:p>
    <w:p w:rsidR="0095211A" w:rsidRDefault="0095211A">
      <w:pPr>
        <w:pStyle w:val="ConsPlusNormal"/>
        <w:jc w:val="both"/>
      </w:pPr>
    </w:p>
    <w:p w:rsidR="0095211A" w:rsidRDefault="0095211A">
      <w:pPr>
        <w:pStyle w:val="ConsPlusNormal"/>
        <w:ind w:firstLine="540"/>
        <w:jc w:val="both"/>
      </w:pPr>
      <w:r>
        <w:t>2.1. Структура программы магистратуры включает следующие блоки:</w:t>
      </w:r>
    </w:p>
    <w:p w:rsidR="0095211A" w:rsidRDefault="0095211A">
      <w:pPr>
        <w:pStyle w:val="ConsPlusNormal"/>
        <w:spacing w:before="220"/>
        <w:ind w:firstLine="540"/>
        <w:jc w:val="both"/>
      </w:pPr>
      <w:hyperlink w:anchor="P99">
        <w:r>
          <w:rPr>
            <w:color w:val="0000FF"/>
          </w:rPr>
          <w:t>Блок 1</w:t>
        </w:r>
      </w:hyperlink>
      <w:r>
        <w:t xml:space="preserve"> "Дисциплины (модули)";</w:t>
      </w:r>
    </w:p>
    <w:p w:rsidR="0095211A" w:rsidRDefault="0095211A">
      <w:pPr>
        <w:pStyle w:val="ConsPlusNormal"/>
        <w:spacing w:before="220"/>
        <w:ind w:firstLine="540"/>
        <w:jc w:val="both"/>
      </w:pPr>
      <w:hyperlink w:anchor="P102">
        <w:r>
          <w:rPr>
            <w:color w:val="0000FF"/>
          </w:rPr>
          <w:t>Блок 2</w:t>
        </w:r>
      </w:hyperlink>
      <w:r>
        <w:t xml:space="preserve"> "Практика";</w:t>
      </w:r>
    </w:p>
    <w:p w:rsidR="0095211A" w:rsidRDefault="0095211A">
      <w:pPr>
        <w:pStyle w:val="ConsPlusNormal"/>
        <w:spacing w:before="220"/>
        <w:ind w:firstLine="540"/>
        <w:jc w:val="both"/>
      </w:pPr>
      <w:hyperlink w:anchor="P105">
        <w:r>
          <w:rPr>
            <w:color w:val="0000FF"/>
          </w:rPr>
          <w:t>Блок 3</w:t>
        </w:r>
      </w:hyperlink>
      <w:r>
        <w:t xml:space="preserve"> "Государственная итоговая аттестация".</w:t>
      </w:r>
    </w:p>
    <w:p w:rsidR="0095211A" w:rsidRDefault="0095211A">
      <w:pPr>
        <w:pStyle w:val="ConsPlusNormal"/>
        <w:jc w:val="both"/>
      </w:pPr>
    </w:p>
    <w:p w:rsidR="0095211A" w:rsidRDefault="0095211A">
      <w:pPr>
        <w:pStyle w:val="ConsPlusTitle"/>
        <w:jc w:val="center"/>
        <w:outlineLvl w:val="2"/>
      </w:pPr>
      <w:r>
        <w:t>Структура и объем программы магистратуры</w:t>
      </w:r>
    </w:p>
    <w:p w:rsidR="0095211A" w:rsidRDefault="0095211A">
      <w:pPr>
        <w:pStyle w:val="ConsPlusNormal"/>
        <w:jc w:val="both"/>
      </w:pPr>
    </w:p>
    <w:p w:rsidR="0095211A" w:rsidRDefault="0095211A">
      <w:pPr>
        <w:pStyle w:val="ConsPlusNormal"/>
        <w:jc w:val="right"/>
      </w:pPr>
      <w:r>
        <w:lastRenderedPageBreak/>
        <w:t>Таблица</w:t>
      </w:r>
    </w:p>
    <w:p w:rsidR="0095211A" w:rsidRDefault="0095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328"/>
        <w:gridCol w:w="3609"/>
      </w:tblGrid>
      <w:tr w:rsidR="0095211A">
        <w:tc>
          <w:tcPr>
            <w:tcW w:w="5462" w:type="dxa"/>
            <w:gridSpan w:val="2"/>
          </w:tcPr>
          <w:p w:rsidR="0095211A" w:rsidRDefault="0095211A">
            <w:pPr>
              <w:pStyle w:val="ConsPlusNormal"/>
              <w:jc w:val="center"/>
            </w:pPr>
            <w:r>
              <w:t>Структура программы магистратуры</w:t>
            </w:r>
          </w:p>
        </w:tc>
        <w:tc>
          <w:tcPr>
            <w:tcW w:w="3609" w:type="dxa"/>
          </w:tcPr>
          <w:p w:rsidR="0095211A" w:rsidRDefault="0095211A">
            <w:pPr>
              <w:pStyle w:val="ConsPlusNormal"/>
              <w:jc w:val="center"/>
            </w:pPr>
            <w:r>
              <w:t>Объем программы магистратуры и ее блоков в з.е.</w:t>
            </w:r>
          </w:p>
        </w:tc>
      </w:tr>
      <w:tr w:rsidR="0095211A">
        <w:tc>
          <w:tcPr>
            <w:tcW w:w="1134" w:type="dxa"/>
          </w:tcPr>
          <w:p w:rsidR="0095211A" w:rsidRDefault="0095211A">
            <w:pPr>
              <w:pStyle w:val="ConsPlusNormal"/>
              <w:jc w:val="center"/>
            </w:pPr>
            <w:bookmarkStart w:id="5" w:name="P99"/>
            <w:bookmarkEnd w:id="5"/>
            <w:r>
              <w:t>Блок 1</w:t>
            </w:r>
          </w:p>
        </w:tc>
        <w:tc>
          <w:tcPr>
            <w:tcW w:w="4328" w:type="dxa"/>
          </w:tcPr>
          <w:p w:rsidR="0095211A" w:rsidRDefault="0095211A">
            <w:pPr>
              <w:pStyle w:val="ConsPlusNormal"/>
            </w:pPr>
            <w:r>
              <w:t>Дисциплины (модули)</w:t>
            </w:r>
          </w:p>
        </w:tc>
        <w:tc>
          <w:tcPr>
            <w:tcW w:w="3609" w:type="dxa"/>
          </w:tcPr>
          <w:p w:rsidR="0095211A" w:rsidRDefault="0095211A">
            <w:pPr>
              <w:pStyle w:val="ConsPlusNormal"/>
              <w:jc w:val="center"/>
            </w:pPr>
            <w:r>
              <w:t>не менее 60</w:t>
            </w:r>
          </w:p>
        </w:tc>
      </w:tr>
      <w:tr w:rsidR="0095211A">
        <w:tc>
          <w:tcPr>
            <w:tcW w:w="1134" w:type="dxa"/>
          </w:tcPr>
          <w:p w:rsidR="0095211A" w:rsidRDefault="0095211A">
            <w:pPr>
              <w:pStyle w:val="ConsPlusNormal"/>
              <w:jc w:val="center"/>
            </w:pPr>
            <w:bookmarkStart w:id="6" w:name="P102"/>
            <w:bookmarkEnd w:id="6"/>
            <w:r>
              <w:t>Блок 2</w:t>
            </w:r>
          </w:p>
        </w:tc>
        <w:tc>
          <w:tcPr>
            <w:tcW w:w="4328" w:type="dxa"/>
          </w:tcPr>
          <w:p w:rsidR="0095211A" w:rsidRDefault="0095211A">
            <w:pPr>
              <w:pStyle w:val="ConsPlusNormal"/>
            </w:pPr>
            <w:r>
              <w:t>Практика</w:t>
            </w:r>
          </w:p>
        </w:tc>
        <w:tc>
          <w:tcPr>
            <w:tcW w:w="3609" w:type="dxa"/>
          </w:tcPr>
          <w:p w:rsidR="0095211A" w:rsidRDefault="0095211A">
            <w:pPr>
              <w:pStyle w:val="ConsPlusNormal"/>
              <w:jc w:val="center"/>
            </w:pPr>
            <w:r>
              <w:t>не менее 36</w:t>
            </w:r>
          </w:p>
        </w:tc>
      </w:tr>
      <w:tr w:rsidR="0095211A">
        <w:tc>
          <w:tcPr>
            <w:tcW w:w="1134" w:type="dxa"/>
          </w:tcPr>
          <w:p w:rsidR="0095211A" w:rsidRDefault="0095211A">
            <w:pPr>
              <w:pStyle w:val="ConsPlusNormal"/>
              <w:jc w:val="center"/>
            </w:pPr>
            <w:bookmarkStart w:id="7" w:name="P105"/>
            <w:bookmarkEnd w:id="7"/>
            <w:r>
              <w:t>Блок 3</w:t>
            </w:r>
          </w:p>
        </w:tc>
        <w:tc>
          <w:tcPr>
            <w:tcW w:w="4328" w:type="dxa"/>
          </w:tcPr>
          <w:p w:rsidR="0095211A" w:rsidRDefault="0095211A">
            <w:pPr>
              <w:pStyle w:val="ConsPlusNormal"/>
            </w:pPr>
            <w:r>
              <w:t>Государственная итоговая аттестация</w:t>
            </w:r>
          </w:p>
        </w:tc>
        <w:tc>
          <w:tcPr>
            <w:tcW w:w="3609" w:type="dxa"/>
            <w:vAlign w:val="center"/>
          </w:tcPr>
          <w:p w:rsidR="0095211A" w:rsidRDefault="0095211A">
            <w:pPr>
              <w:pStyle w:val="ConsPlusNormal"/>
              <w:jc w:val="center"/>
            </w:pPr>
            <w:r>
              <w:t>6 - 9</w:t>
            </w:r>
          </w:p>
        </w:tc>
      </w:tr>
      <w:tr w:rsidR="0095211A">
        <w:tc>
          <w:tcPr>
            <w:tcW w:w="5462" w:type="dxa"/>
            <w:gridSpan w:val="2"/>
          </w:tcPr>
          <w:p w:rsidR="0095211A" w:rsidRDefault="0095211A">
            <w:pPr>
              <w:pStyle w:val="ConsPlusNormal"/>
              <w:ind w:left="283"/>
            </w:pPr>
            <w:r>
              <w:t>Объем программы магистратуры</w:t>
            </w:r>
          </w:p>
        </w:tc>
        <w:tc>
          <w:tcPr>
            <w:tcW w:w="3609" w:type="dxa"/>
          </w:tcPr>
          <w:p w:rsidR="0095211A" w:rsidRDefault="0095211A">
            <w:pPr>
              <w:pStyle w:val="ConsPlusNormal"/>
              <w:jc w:val="center"/>
            </w:pPr>
            <w:r>
              <w:t>120</w:t>
            </w:r>
          </w:p>
        </w:tc>
      </w:tr>
    </w:tbl>
    <w:p w:rsidR="0095211A" w:rsidRDefault="0095211A">
      <w:pPr>
        <w:pStyle w:val="ConsPlusNormal"/>
        <w:jc w:val="both"/>
      </w:pPr>
    </w:p>
    <w:p w:rsidR="0095211A" w:rsidRDefault="0095211A">
      <w:pPr>
        <w:pStyle w:val="ConsPlusNormal"/>
        <w:ind w:firstLine="540"/>
        <w:jc w:val="both"/>
      </w:pPr>
      <w:bookmarkStart w:id="8" w:name="P111"/>
      <w:bookmarkEnd w:id="8"/>
      <w:r>
        <w:t xml:space="preserve">2.2. В </w:t>
      </w:r>
      <w:hyperlink w:anchor="P102">
        <w:r>
          <w:rPr>
            <w:color w:val="0000FF"/>
          </w:rPr>
          <w:t>Блок 2</w:t>
        </w:r>
      </w:hyperlink>
      <w:r>
        <w:t xml:space="preserve"> "Практика" входят учебная и производственная практики (далее вместе - практики).</w:t>
      </w:r>
    </w:p>
    <w:p w:rsidR="0095211A" w:rsidRDefault="0095211A">
      <w:pPr>
        <w:pStyle w:val="ConsPlusNormal"/>
        <w:spacing w:before="220"/>
        <w:ind w:firstLine="540"/>
        <w:jc w:val="both"/>
      </w:pPr>
      <w:r>
        <w:t>Типы учебной практики:</w:t>
      </w:r>
    </w:p>
    <w:p w:rsidR="0095211A" w:rsidRDefault="0095211A">
      <w:pPr>
        <w:pStyle w:val="ConsPlusNormal"/>
        <w:spacing w:before="220"/>
        <w:ind w:firstLine="540"/>
        <w:jc w:val="both"/>
      </w:pPr>
      <w:r>
        <w:t>ознакомительная практика;</w:t>
      </w:r>
    </w:p>
    <w:p w:rsidR="0095211A" w:rsidRDefault="0095211A">
      <w:pPr>
        <w:pStyle w:val="ConsPlusNormal"/>
        <w:spacing w:before="220"/>
        <w:ind w:firstLine="540"/>
        <w:jc w:val="both"/>
      </w:pPr>
      <w:r>
        <w:t>тренерская практика;</w:t>
      </w:r>
    </w:p>
    <w:p w:rsidR="0095211A" w:rsidRDefault="0095211A">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95211A" w:rsidRDefault="0095211A">
      <w:pPr>
        <w:pStyle w:val="ConsPlusNormal"/>
        <w:spacing w:before="220"/>
        <w:ind w:firstLine="540"/>
        <w:jc w:val="both"/>
      </w:pPr>
      <w:r>
        <w:t>Типы производственной практики:</w:t>
      </w:r>
    </w:p>
    <w:p w:rsidR="0095211A" w:rsidRDefault="0095211A">
      <w:pPr>
        <w:pStyle w:val="ConsPlusNormal"/>
        <w:spacing w:before="220"/>
        <w:ind w:firstLine="540"/>
        <w:jc w:val="both"/>
      </w:pPr>
      <w:r>
        <w:t>тренерская практика;</w:t>
      </w:r>
    </w:p>
    <w:p w:rsidR="0095211A" w:rsidRDefault="0095211A">
      <w:pPr>
        <w:pStyle w:val="ConsPlusNormal"/>
        <w:spacing w:before="220"/>
        <w:ind w:firstLine="540"/>
        <w:jc w:val="both"/>
      </w:pPr>
      <w:r>
        <w:t>профессионально-ориентированная;</w:t>
      </w:r>
    </w:p>
    <w:p w:rsidR="0095211A" w:rsidRDefault="0095211A">
      <w:pPr>
        <w:pStyle w:val="ConsPlusNormal"/>
        <w:spacing w:before="220"/>
        <w:ind w:firstLine="540"/>
        <w:jc w:val="both"/>
      </w:pPr>
      <w:r>
        <w:t>научно-исследовательская работа;</w:t>
      </w:r>
    </w:p>
    <w:p w:rsidR="0095211A" w:rsidRDefault="0095211A">
      <w:pPr>
        <w:pStyle w:val="ConsPlusNormal"/>
        <w:spacing w:before="220"/>
        <w:ind w:firstLine="540"/>
        <w:jc w:val="both"/>
      </w:pPr>
      <w:r>
        <w:t>преддипломная практика.</w:t>
      </w:r>
    </w:p>
    <w:p w:rsidR="0095211A" w:rsidRDefault="0095211A">
      <w:pPr>
        <w:pStyle w:val="ConsPlusNormal"/>
        <w:spacing w:before="220"/>
        <w:ind w:firstLine="540"/>
        <w:jc w:val="both"/>
      </w:pPr>
      <w:r>
        <w:t xml:space="preserve">2.3. В дополнение к типам практик, указанным в </w:t>
      </w:r>
      <w:hyperlink w:anchor="P111">
        <w:r>
          <w:rPr>
            <w:color w:val="0000FF"/>
          </w:rPr>
          <w:t>пункте 2.2</w:t>
        </w:r>
      </w:hyperlink>
      <w:r>
        <w:t xml:space="preserve"> ФГОС ВО, ПООП может также содержать рекомендуемые типы практик.</w:t>
      </w:r>
    </w:p>
    <w:p w:rsidR="0095211A" w:rsidRDefault="0095211A">
      <w:pPr>
        <w:pStyle w:val="ConsPlusNormal"/>
        <w:spacing w:before="220"/>
        <w:ind w:firstLine="540"/>
        <w:jc w:val="both"/>
      </w:pPr>
      <w:r>
        <w:t>2.4. Организация:</w:t>
      </w:r>
    </w:p>
    <w:p w:rsidR="0095211A" w:rsidRDefault="0095211A">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1">
        <w:r>
          <w:rPr>
            <w:color w:val="0000FF"/>
          </w:rPr>
          <w:t>пункте 2.2</w:t>
        </w:r>
      </w:hyperlink>
      <w:r>
        <w:t xml:space="preserve"> ФГОС ВО;</w:t>
      </w:r>
    </w:p>
    <w:p w:rsidR="0095211A" w:rsidRDefault="0095211A">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95211A" w:rsidRDefault="0095211A">
      <w:pPr>
        <w:pStyle w:val="ConsPlusNormal"/>
        <w:spacing w:before="220"/>
        <w:ind w:firstLine="540"/>
        <w:jc w:val="both"/>
      </w:pPr>
      <w:r>
        <w:t>вправе установить дополнительный тип (типы) учебной и (или) производственной практик;</w:t>
      </w:r>
    </w:p>
    <w:p w:rsidR="0095211A" w:rsidRDefault="0095211A">
      <w:pPr>
        <w:pStyle w:val="ConsPlusNormal"/>
        <w:spacing w:before="220"/>
        <w:ind w:firstLine="540"/>
        <w:jc w:val="both"/>
      </w:pPr>
      <w:r>
        <w:t>устанавливает объемы практик каждого типа.</w:t>
      </w:r>
    </w:p>
    <w:p w:rsidR="0095211A" w:rsidRDefault="0095211A">
      <w:pPr>
        <w:pStyle w:val="ConsPlusNormal"/>
        <w:spacing w:before="220"/>
        <w:ind w:firstLine="540"/>
        <w:jc w:val="both"/>
      </w:pPr>
      <w:r>
        <w:t xml:space="preserve">2.5. В </w:t>
      </w:r>
      <w:hyperlink w:anchor="P105">
        <w:r>
          <w:rPr>
            <w:color w:val="0000FF"/>
          </w:rPr>
          <w:t>Блок 3</w:t>
        </w:r>
      </w:hyperlink>
      <w:r>
        <w:t xml:space="preserve"> "Государственная итоговая аттестация" входят:</w:t>
      </w:r>
    </w:p>
    <w:p w:rsidR="0095211A" w:rsidRDefault="0095211A">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95211A" w:rsidRDefault="0095211A">
      <w:pPr>
        <w:pStyle w:val="ConsPlusNormal"/>
        <w:spacing w:before="220"/>
        <w:ind w:firstLine="540"/>
        <w:jc w:val="both"/>
      </w:pPr>
      <w:r>
        <w:t>подготовка к процедуре защиты и защита выпускной квалификационной работы.</w:t>
      </w:r>
    </w:p>
    <w:p w:rsidR="0095211A" w:rsidRDefault="0095211A">
      <w:pPr>
        <w:pStyle w:val="ConsPlusNormal"/>
        <w:spacing w:before="220"/>
        <w:ind w:firstLine="540"/>
        <w:jc w:val="both"/>
      </w:pPr>
      <w:r>
        <w:lastRenderedPageBreak/>
        <w:t>2.6. 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rsidR="0095211A" w:rsidRDefault="0095211A">
      <w:pPr>
        <w:pStyle w:val="ConsPlusNormal"/>
        <w:spacing w:before="220"/>
        <w:ind w:firstLine="540"/>
        <w:jc w:val="both"/>
      </w:pPr>
      <w:r>
        <w:t>Факультативные дисциплины (модули) не включаются в объем программы магистратуры.</w:t>
      </w:r>
    </w:p>
    <w:p w:rsidR="0095211A" w:rsidRDefault="0095211A">
      <w:pPr>
        <w:pStyle w:val="ConsPlusNormal"/>
        <w:spacing w:before="220"/>
        <w:ind w:firstLine="540"/>
        <w:jc w:val="both"/>
      </w:pPr>
      <w:r>
        <w:t>2.7. В рамках программы магистратуры выделяются обязательная часть и часть, формируемая участниками образовательных отношений.</w:t>
      </w:r>
    </w:p>
    <w:p w:rsidR="0095211A" w:rsidRDefault="0095211A">
      <w:pPr>
        <w:pStyle w:val="ConsPlusNormal"/>
        <w:spacing w:before="220"/>
        <w:ind w:firstLine="540"/>
        <w:jc w:val="both"/>
      </w:pPr>
      <w:r>
        <w:t>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ВО.</w:t>
      </w:r>
    </w:p>
    <w:p w:rsidR="0095211A" w:rsidRDefault="0095211A">
      <w:pPr>
        <w:pStyle w:val="ConsPlusNormal"/>
        <w:jc w:val="both"/>
      </w:pPr>
      <w:r>
        <w:t xml:space="preserve">(в ред. </w:t>
      </w:r>
      <w:hyperlink r:id="rId15">
        <w:r>
          <w:rPr>
            <w:color w:val="0000FF"/>
          </w:rPr>
          <w:t>Приказа</w:t>
        </w:r>
      </w:hyperlink>
      <w:r>
        <w:t xml:space="preserve"> Минобрнауки России от 08.02.2021 N 82)</w:t>
      </w:r>
    </w:p>
    <w:p w:rsidR="0095211A" w:rsidRDefault="0095211A">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
    <w:p w:rsidR="0095211A" w:rsidRDefault="0095211A">
      <w:pPr>
        <w:pStyle w:val="ConsPlusNormal"/>
        <w:jc w:val="both"/>
      </w:pPr>
      <w:r>
        <w:t xml:space="preserve">(в ред. </w:t>
      </w:r>
      <w:hyperlink r:id="rId16">
        <w:r>
          <w:rPr>
            <w:color w:val="0000FF"/>
          </w:rPr>
          <w:t>Приказа</w:t>
        </w:r>
      </w:hyperlink>
      <w:r>
        <w:t xml:space="preserve"> Минобрнауки России от 08.02.2021 N 82)</w:t>
      </w:r>
    </w:p>
    <w:p w:rsidR="0095211A" w:rsidRDefault="0095211A">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w:t>
      </w:r>
    </w:p>
    <w:p w:rsidR="0095211A" w:rsidRDefault="0095211A">
      <w:pPr>
        <w:pStyle w:val="ConsPlusNormal"/>
        <w:spacing w:before="220"/>
        <w:ind w:firstLine="540"/>
        <w:jc w:val="both"/>
      </w:pPr>
      <w:r>
        <w:t xml:space="preserve">2.8. 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95211A" w:rsidRDefault="0095211A">
      <w:pPr>
        <w:pStyle w:val="ConsPlusNormal"/>
        <w:jc w:val="both"/>
      </w:pPr>
    </w:p>
    <w:p w:rsidR="0095211A" w:rsidRDefault="0095211A">
      <w:pPr>
        <w:pStyle w:val="ConsPlusTitle"/>
        <w:jc w:val="center"/>
        <w:outlineLvl w:val="1"/>
      </w:pPr>
      <w:r>
        <w:t>III. Требования к результатам освоения</w:t>
      </w:r>
    </w:p>
    <w:p w:rsidR="0095211A" w:rsidRDefault="0095211A">
      <w:pPr>
        <w:pStyle w:val="ConsPlusTitle"/>
        <w:jc w:val="center"/>
      </w:pPr>
      <w:r>
        <w:t>программы магистратуры</w:t>
      </w:r>
    </w:p>
    <w:p w:rsidR="0095211A" w:rsidRDefault="0095211A">
      <w:pPr>
        <w:pStyle w:val="ConsPlusNormal"/>
        <w:jc w:val="both"/>
      </w:pPr>
    </w:p>
    <w:p w:rsidR="0095211A" w:rsidRDefault="0095211A">
      <w:pPr>
        <w:pStyle w:val="ConsPlusNormal"/>
        <w:ind w:firstLine="540"/>
        <w:jc w:val="both"/>
      </w:pPr>
      <w:r>
        <w:t>3.1. В результате освоения программы магистратуры у выпускника должны быть сформированы компетенции, установленные программой магистратуры.</w:t>
      </w:r>
    </w:p>
    <w:p w:rsidR="0095211A" w:rsidRDefault="0095211A">
      <w:pPr>
        <w:pStyle w:val="ConsPlusNormal"/>
        <w:spacing w:before="220"/>
        <w:ind w:firstLine="540"/>
        <w:jc w:val="both"/>
      </w:pPr>
      <w:r>
        <w:t>3.2. Программа магистратуры должна устанавливать следующие универсальные компетенции:</w:t>
      </w:r>
    </w:p>
    <w:p w:rsidR="0095211A" w:rsidRDefault="0095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5211A">
        <w:tc>
          <w:tcPr>
            <w:tcW w:w="2778" w:type="dxa"/>
          </w:tcPr>
          <w:p w:rsidR="0095211A" w:rsidRDefault="0095211A">
            <w:pPr>
              <w:pStyle w:val="ConsPlusNormal"/>
              <w:jc w:val="center"/>
            </w:pPr>
            <w:r>
              <w:t>Наименование категории (группы) универсальных компетенций</w:t>
            </w:r>
          </w:p>
        </w:tc>
        <w:tc>
          <w:tcPr>
            <w:tcW w:w="6293" w:type="dxa"/>
          </w:tcPr>
          <w:p w:rsidR="0095211A" w:rsidRDefault="0095211A">
            <w:pPr>
              <w:pStyle w:val="ConsPlusNormal"/>
              <w:jc w:val="center"/>
            </w:pPr>
            <w:r>
              <w:t>Код и наименование универсальной компетенции выпускника</w:t>
            </w:r>
          </w:p>
        </w:tc>
      </w:tr>
      <w:tr w:rsidR="0095211A">
        <w:tc>
          <w:tcPr>
            <w:tcW w:w="2778" w:type="dxa"/>
            <w:vAlign w:val="center"/>
          </w:tcPr>
          <w:p w:rsidR="0095211A" w:rsidRDefault="0095211A">
            <w:pPr>
              <w:pStyle w:val="ConsPlusNormal"/>
            </w:pPr>
            <w:r>
              <w:t>Системное и критическое мышление</w:t>
            </w:r>
          </w:p>
        </w:tc>
        <w:tc>
          <w:tcPr>
            <w:tcW w:w="6293" w:type="dxa"/>
            <w:vAlign w:val="center"/>
          </w:tcPr>
          <w:p w:rsidR="0095211A" w:rsidRDefault="0095211A">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95211A">
        <w:tc>
          <w:tcPr>
            <w:tcW w:w="2778" w:type="dxa"/>
            <w:vAlign w:val="center"/>
          </w:tcPr>
          <w:p w:rsidR="0095211A" w:rsidRDefault="0095211A">
            <w:pPr>
              <w:pStyle w:val="ConsPlusNormal"/>
            </w:pPr>
            <w:r>
              <w:t>Разработка и реализация проектов</w:t>
            </w:r>
          </w:p>
        </w:tc>
        <w:tc>
          <w:tcPr>
            <w:tcW w:w="6293" w:type="dxa"/>
            <w:vAlign w:val="center"/>
          </w:tcPr>
          <w:p w:rsidR="0095211A" w:rsidRDefault="0095211A">
            <w:pPr>
              <w:pStyle w:val="ConsPlusNormal"/>
              <w:jc w:val="both"/>
            </w:pPr>
            <w:r>
              <w:t>УК-2. Способен управлять проектом на всех этапах его жизненного цикла</w:t>
            </w:r>
          </w:p>
        </w:tc>
      </w:tr>
      <w:tr w:rsidR="0095211A">
        <w:tc>
          <w:tcPr>
            <w:tcW w:w="2778" w:type="dxa"/>
            <w:vAlign w:val="center"/>
          </w:tcPr>
          <w:p w:rsidR="0095211A" w:rsidRDefault="0095211A">
            <w:pPr>
              <w:pStyle w:val="ConsPlusNormal"/>
            </w:pPr>
            <w:r>
              <w:t>Командная работа и лидерство</w:t>
            </w:r>
          </w:p>
        </w:tc>
        <w:tc>
          <w:tcPr>
            <w:tcW w:w="6293" w:type="dxa"/>
            <w:vAlign w:val="center"/>
          </w:tcPr>
          <w:p w:rsidR="0095211A" w:rsidRDefault="0095211A">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95211A">
        <w:tc>
          <w:tcPr>
            <w:tcW w:w="2778" w:type="dxa"/>
            <w:vAlign w:val="center"/>
          </w:tcPr>
          <w:p w:rsidR="0095211A" w:rsidRDefault="0095211A">
            <w:pPr>
              <w:pStyle w:val="ConsPlusNormal"/>
            </w:pPr>
            <w:r>
              <w:t>Коммуникация</w:t>
            </w:r>
          </w:p>
        </w:tc>
        <w:tc>
          <w:tcPr>
            <w:tcW w:w="6293" w:type="dxa"/>
            <w:vAlign w:val="center"/>
          </w:tcPr>
          <w:p w:rsidR="0095211A" w:rsidRDefault="0095211A">
            <w:pPr>
              <w:pStyle w:val="ConsPlusNormal"/>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95211A">
        <w:tc>
          <w:tcPr>
            <w:tcW w:w="2778" w:type="dxa"/>
            <w:vAlign w:val="center"/>
          </w:tcPr>
          <w:p w:rsidR="0095211A" w:rsidRDefault="0095211A">
            <w:pPr>
              <w:pStyle w:val="ConsPlusNormal"/>
            </w:pPr>
            <w:r>
              <w:t xml:space="preserve">Межкультурное </w:t>
            </w:r>
            <w:r>
              <w:lastRenderedPageBreak/>
              <w:t>взаимодействие</w:t>
            </w:r>
          </w:p>
        </w:tc>
        <w:tc>
          <w:tcPr>
            <w:tcW w:w="6293" w:type="dxa"/>
            <w:vAlign w:val="center"/>
          </w:tcPr>
          <w:p w:rsidR="0095211A" w:rsidRDefault="0095211A">
            <w:pPr>
              <w:pStyle w:val="ConsPlusNormal"/>
              <w:jc w:val="both"/>
            </w:pPr>
            <w:r>
              <w:lastRenderedPageBreak/>
              <w:t xml:space="preserve">УК-5. Способен анализировать и учитывать разнообразие культур </w:t>
            </w:r>
            <w:r>
              <w:lastRenderedPageBreak/>
              <w:t>в процессе межкультурного взаимодействия</w:t>
            </w:r>
          </w:p>
        </w:tc>
      </w:tr>
      <w:tr w:rsidR="0095211A">
        <w:tc>
          <w:tcPr>
            <w:tcW w:w="2778" w:type="dxa"/>
            <w:vAlign w:val="center"/>
          </w:tcPr>
          <w:p w:rsidR="0095211A" w:rsidRDefault="0095211A">
            <w:pPr>
              <w:pStyle w:val="ConsPlusNormal"/>
            </w:pPr>
            <w:r>
              <w:lastRenderedPageBreak/>
              <w:t>Самоорганизация и саморазвитие (в том числе здоровьесбережение)</w:t>
            </w:r>
          </w:p>
        </w:tc>
        <w:tc>
          <w:tcPr>
            <w:tcW w:w="6293" w:type="dxa"/>
            <w:vAlign w:val="center"/>
          </w:tcPr>
          <w:p w:rsidR="0095211A" w:rsidRDefault="0095211A">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w:t>
            </w:r>
          </w:p>
        </w:tc>
      </w:tr>
    </w:tbl>
    <w:p w:rsidR="0095211A" w:rsidRDefault="0095211A">
      <w:pPr>
        <w:pStyle w:val="ConsPlusNormal"/>
        <w:jc w:val="both"/>
      </w:pPr>
    </w:p>
    <w:p w:rsidR="0095211A" w:rsidRDefault="0095211A">
      <w:pPr>
        <w:pStyle w:val="ConsPlusNormal"/>
        <w:ind w:firstLine="540"/>
        <w:jc w:val="both"/>
      </w:pPr>
      <w:r>
        <w:t>3.3. Программа магистратуры должна устанавливать следующие общепрофессиональные компетенции:</w:t>
      </w:r>
    </w:p>
    <w:p w:rsidR="0095211A" w:rsidRDefault="0095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95211A">
        <w:tc>
          <w:tcPr>
            <w:tcW w:w="2778" w:type="dxa"/>
          </w:tcPr>
          <w:p w:rsidR="0095211A" w:rsidRDefault="0095211A">
            <w:pPr>
              <w:pStyle w:val="ConsPlusNormal"/>
              <w:jc w:val="center"/>
            </w:pPr>
            <w:r>
              <w:t>Наименование категории (группы) общепрофессиональных компетенций</w:t>
            </w:r>
          </w:p>
        </w:tc>
        <w:tc>
          <w:tcPr>
            <w:tcW w:w="6293" w:type="dxa"/>
          </w:tcPr>
          <w:p w:rsidR="0095211A" w:rsidRDefault="0095211A">
            <w:pPr>
              <w:pStyle w:val="ConsPlusNormal"/>
              <w:jc w:val="center"/>
            </w:pPr>
            <w:r>
              <w:t>Код и наименование общепрофессиональной компетенции выпускника</w:t>
            </w:r>
          </w:p>
        </w:tc>
      </w:tr>
      <w:tr w:rsidR="0095211A">
        <w:tc>
          <w:tcPr>
            <w:tcW w:w="2778" w:type="dxa"/>
            <w:vAlign w:val="center"/>
          </w:tcPr>
          <w:p w:rsidR="0095211A" w:rsidRDefault="0095211A">
            <w:pPr>
              <w:pStyle w:val="ConsPlusNormal"/>
            </w:pPr>
            <w:r>
              <w:t>Планирование</w:t>
            </w:r>
          </w:p>
        </w:tc>
        <w:tc>
          <w:tcPr>
            <w:tcW w:w="6293" w:type="dxa"/>
          </w:tcPr>
          <w:p w:rsidR="0095211A" w:rsidRDefault="0095211A">
            <w:pPr>
              <w:pStyle w:val="ConsPlusNormal"/>
              <w:jc w:val="both"/>
            </w:pPr>
            <w:r>
              <w:t>ОПК-1. Способен планировать деятельность по подготовке спортивного резерва и спортивных сборных команд в избранном виде спорта</w:t>
            </w:r>
          </w:p>
        </w:tc>
      </w:tr>
      <w:tr w:rsidR="0095211A">
        <w:tc>
          <w:tcPr>
            <w:tcW w:w="2778" w:type="dxa"/>
            <w:vAlign w:val="center"/>
          </w:tcPr>
          <w:p w:rsidR="0095211A" w:rsidRDefault="0095211A">
            <w:pPr>
              <w:pStyle w:val="ConsPlusNormal"/>
            </w:pPr>
            <w:r>
              <w:t>Спортивный отбор</w:t>
            </w:r>
          </w:p>
        </w:tc>
        <w:tc>
          <w:tcPr>
            <w:tcW w:w="6293" w:type="dxa"/>
          </w:tcPr>
          <w:p w:rsidR="0095211A" w:rsidRDefault="0095211A">
            <w:pPr>
              <w:pStyle w:val="ConsPlusNormal"/>
              <w:jc w:val="both"/>
            </w:pPr>
            <w:r>
              <w:t>ОПК-2. Способен осуществлять отбор в спортивную сборную команду и в резерв</w:t>
            </w:r>
          </w:p>
        </w:tc>
      </w:tr>
      <w:tr w:rsidR="0095211A">
        <w:tc>
          <w:tcPr>
            <w:tcW w:w="2778" w:type="dxa"/>
            <w:vAlign w:val="center"/>
          </w:tcPr>
          <w:p w:rsidR="0095211A" w:rsidRDefault="0095211A">
            <w:pPr>
              <w:pStyle w:val="ConsPlusNormal"/>
            </w:pPr>
            <w:r>
              <w:t>Обучение и развитие</w:t>
            </w:r>
          </w:p>
        </w:tc>
        <w:tc>
          <w:tcPr>
            <w:tcW w:w="6293" w:type="dxa"/>
          </w:tcPr>
          <w:p w:rsidR="0095211A" w:rsidRDefault="0095211A">
            <w:pPr>
              <w:pStyle w:val="ConsPlusNormal"/>
              <w:jc w:val="both"/>
            </w:pPr>
            <w:r>
              <w:t>ОПК-3. Способен проводить групповые и индивидуальные тренировки с высококвалифицированными спортсменами, соответствующие специфике соревновательной деятельности</w:t>
            </w:r>
          </w:p>
        </w:tc>
      </w:tr>
      <w:tr w:rsidR="0095211A">
        <w:tc>
          <w:tcPr>
            <w:tcW w:w="2778" w:type="dxa"/>
            <w:vMerge w:val="restart"/>
            <w:vAlign w:val="center"/>
          </w:tcPr>
          <w:p w:rsidR="0095211A" w:rsidRDefault="0095211A">
            <w:pPr>
              <w:pStyle w:val="ConsPlusNormal"/>
            </w:pPr>
            <w:r>
              <w:t>Воспитание</w:t>
            </w:r>
          </w:p>
        </w:tc>
        <w:tc>
          <w:tcPr>
            <w:tcW w:w="6293" w:type="dxa"/>
          </w:tcPr>
          <w:p w:rsidR="0095211A" w:rsidRDefault="0095211A">
            <w:pPr>
              <w:pStyle w:val="ConsPlusNormal"/>
              <w:jc w:val="both"/>
            </w:pPr>
            <w:r>
              <w:t>ОПК-4. Способен формировать воспитательную среду в процессе подготовки спортивного резерва</w:t>
            </w:r>
          </w:p>
        </w:tc>
      </w:tr>
      <w:tr w:rsidR="0095211A">
        <w:tc>
          <w:tcPr>
            <w:tcW w:w="2778" w:type="dxa"/>
            <w:vMerge/>
          </w:tcPr>
          <w:p w:rsidR="0095211A" w:rsidRDefault="0095211A">
            <w:pPr>
              <w:pStyle w:val="ConsPlusNormal"/>
            </w:pPr>
          </w:p>
        </w:tc>
        <w:tc>
          <w:tcPr>
            <w:tcW w:w="6293" w:type="dxa"/>
          </w:tcPr>
          <w:p w:rsidR="0095211A" w:rsidRDefault="0095211A">
            <w:pPr>
              <w:pStyle w:val="ConsPlusNormal"/>
              <w:jc w:val="both"/>
            </w:pPr>
            <w:r>
              <w:t>ОПК-5. Способен формировать общественное мнение о физической культуре как части общей культуры и факторе обеспечения здоровья, осуществлять пропаганду нравственных ценностей физической культуры и спорта, идей олимпизма, просветительно-образовательную и агитационную работу</w:t>
            </w:r>
          </w:p>
        </w:tc>
      </w:tr>
      <w:tr w:rsidR="0095211A">
        <w:tc>
          <w:tcPr>
            <w:tcW w:w="2778" w:type="dxa"/>
            <w:vAlign w:val="center"/>
          </w:tcPr>
          <w:p w:rsidR="0095211A" w:rsidRDefault="0095211A">
            <w:pPr>
              <w:pStyle w:val="ConsPlusNormal"/>
            </w:pPr>
            <w:r>
              <w:t>Контроль и анализ</w:t>
            </w:r>
          </w:p>
        </w:tc>
        <w:tc>
          <w:tcPr>
            <w:tcW w:w="6293" w:type="dxa"/>
          </w:tcPr>
          <w:p w:rsidR="0095211A" w:rsidRDefault="0095211A">
            <w:pPr>
              <w:pStyle w:val="ConsPlusNormal"/>
              <w:jc w:val="both"/>
            </w:pPr>
            <w:r>
              <w:t>ОПК-6.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w:t>
            </w:r>
          </w:p>
        </w:tc>
      </w:tr>
      <w:tr w:rsidR="0095211A">
        <w:tc>
          <w:tcPr>
            <w:tcW w:w="2778" w:type="dxa"/>
            <w:vAlign w:val="center"/>
          </w:tcPr>
          <w:p w:rsidR="0095211A" w:rsidRDefault="0095211A">
            <w:pPr>
              <w:pStyle w:val="ConsPlusNormal"/>
            </w:pPr>
            <w:r>
              <w:t>Профессиональное взаимодействие</w:t>
            </w:r>
          </w:p>
        </w:tc>
        <w:tc>
          <w:tcPr>
            <w:tcW w:w="6293" w:type="dxa"/>
          </w:tcPr>
          <w:p w:rsidR="0095211A" w:rsidRDefault="0095211A">
            <w:pPr>
              <w:pStyle w:val="ConsPlusNormal"/>
              <w:jc w:val="both"/>
            </w:pPr>
            <w:r>
              <w:t>ОПК-7. Способен управлять взаимодействием заинтересованных сторон и обменом информацией в процессе подготовки спортивного резерва и спортивных сборных команд</w:t>
            </w:r>
          </w:p>
        </w:tc>
      </w:tr>
      <w:tr w:rsidR="0095211A">
        <w:tc>
          <w:tcPr>
            <w:tcW w:w="2778" w:type="dxa"/>
            <w:vMerge w:val="restart"/>
            <w:vAlign w:val="center"/>
          </w:tcPr>
          <w:p w:rsidR="0095211A" w:rsidRDefault="0095211A">
            <w:pPr>
              <w:pStyle w:val="ConsPlusNormal"/>
            </w:pPr>
            <w:r>
              <w:t>Научные исследования</w:t>
            </w:r>
          </w:p>
        </w:tc>
        <w:tc>
          <w:tcPr>
            <w:tcW w:w="6293" w:type="dxa"/>
          </w:tcPr>
          <w:p w:rsidR="0095211A" w:rsidRDefault="0095211A">
            <w:pPr>
              <w:pStyle w:val="ConsPlusNormal"/>
              <w:jc w:val="both"/>
            </w:pPr>
            <w:r>
              <w:t>ОПК-8. Способен обобщать и внедрять в практическую работу российский и зарубежный опыт по развитию спорта высших достижений</w:t>
            </w:r>
          </w:p>
        </w:tc>
      </w:tr>
      <w:tr w:rsidR="0095211A">
        <w:tc>
          <w:tcPr>
            <w:tcW w:w="2778" w:type="dxa"/>
            <w:vMerge/>
          </w:tcPr>
          <w:p w:rsidR="0095211A" w:rsidRDefault="0095211A">
            <w:pPr>
              <w:pStyle w:val="ConsPlusNormal"/>
            </w:pPr>
          </w:p>
        </w:tc>
        <w:tc>
          <w:tcPr>
            <w:tcW w:w="6293" w:type="dxa"/>
          </w:tcPr>
          <w:p w:rsidR="0095211A" w:rsidRDefault="0095211A">
            <w:pPr>
              <w:pStyle w:val="ConsPlusNormal"/>
              <w:jc w:val="both"/>
            </w:pPr>
            <w:r>
              <w:t>ОПК-9. Способен проводить научные исследования по разрешению проблемных ситуаций в области спорта с использованием современных методов исследования, в том числе из смежных областей знаний</w:t>
            </w:r>
          </w:p>
        </w:tc>
      </w:tr>
      <w:tr w:rsidR="0095211A">
        <w:tc>
          <w:tcPr>
            <w:tcW w:w="2778" w:type="dxa"/>
            <w:vMerge w:val="restart"/>
            <w:vAlign w:val="center"/>
          </w:tcPr>
          <w:p w:rsidR="0095211A" w:rsidRDefault="0095211A">
            <w:pPr>
              <w:pStyle w:val="ConsPlusNormal"/>
            </w:pPr>
            <w:r>
              <w:t>Организационно-методическое обеспечение</w:t>
            </w:r>
          </w:p>
        </w:tc>
        <w:tc>
          <w:tcPr>
            <w:tcW w:w="6293" w:type="dxa"/>
          </w:tcPr>
          <w:p w:rsidR="0095211A" w:rsidRDefault="0095211A">
            <w:pPr>
              <w:pStyle w:val="ConsPlusNormal"/>
              <w:jc w:val="both"/>
            </w:pPr>
            <w:r>
              <w:t xml:space="preserve">ОПК-10. Способен осуществлять организационное и психолого-педагогическое сопровождение соревновательной деятельности </w:t>
            </w:r>
            <w:r>
              <w:lastRenderedPageBreak/>
              <w:t>высококвалифицированных спортсменов</w:t>
            </w:r>
          </w:p>
        </w:tc>
      </w:tr>
      <w:tr w:rsidR="0095211A">
        <w:tc>
          <w:tcPr>
            <w:tcW w:w="2778" w:type="dxa"/>
            <w:vMerge/>
          </w:tcPr>
          <w:p w:rsidR="0095211A" w:rsidRDefault="0095211A">
            <w:pPr>
              <w:pStyle w:val="ConsPlusNormal"/>
            </w:pPr>
          </w:p>
        </w:tc>
        <w:tc>
          <w:tcPr>
            <w:tcW w:w="6293" w:type="dxa"/>
          </w:tcPr>
          <w:p w:rsidR="0095211A" w:rsidRDefault="0095211A">
            <w:pPr>
              <w:pStyle w:val="ConsPlusNormal"/>
              <w:jc w:val="both"/>
            </w:pPr>
            <w:r>
              <w:t>ОПК-11. Способен осуществлять методическое сопровождение спорта высших достижений</w:t>
            </w:r>
          </w:p>
        </w:tc>
      </w:tr>
    </w:tbl>
    <w:p w:rsidR="0095211A" w:rsidRDefault="0095211A">
      <w:pPr>
        <w:pStyle w:val="ConsPlusNormal"/>
        <w:jc w:val="both"/>
      </w:pPr>
    </w:p>
    <w:p w:rsidR="0095211A" w:rsidRDefault="0095211A">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95211A" w:rsidRDefault="0095211A">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68">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95211A" w:rsidRDefault="0095211A">
      <w:pPr>
        <w:pStyle w:val="ConsPlusNormal"/>
        <w:spacing w:before="220"/>
        <w:ind w:firstLine="540"/>
        <w:jc w:val="both"/>
      </w:pPr>
      <w:r>
        <w:t>--------------------------------</w:t>
      </w:r>
    </w:p>
    <w:p w:rsidR="0095211A" w:rsidRDefault="0095211A">
      <w:pPr>
        <w:pStyle w:val="ConsPlusNormal"/>
        <w:spacing w:before="220"/>
        <w:ind w:firstLine="540"/>
        <w:jc w:val="both"/>
      </w:pPr>
      <w:r>
        <w:t xml:space="preserve">&lt;3&gt; </w:t>
      </w:r>
      <w:hyperlink r:id="rId17">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95211A" w:rsidRDefault="0095211A">
      <w:pPr>
        <w:pStyle w:val="ConsPlusNormal"/>
        <w:ind w:firstLine="540"/>
        <w:jc w:val="both"/>
      </w:pPr>
    </w:p>
    <w:p w:rsidR="0095211A" w:rsidRDefault="0095211A">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95211A" w:rsidRDefault="0095211A">
      <w:pPr>
        <w:pStyle w:val="ConsPlusNormal"/>
        <w:jc w:val="both"/>
      </w:pPr>
      <w:r>
        <w:t xml:space="preserve">(п. 3.4 в ред. </w:t>
      </w:r>
      <w:hyperlink r:id="rId18">
        <w:r>
          <w:rPr>
            <w:color w:val="0000FF"/>
          </w:rPr>
          <w:t>Приказа</w:t>
        </w:r>
      </w:hyperlink>
      <w:r>
        <w:t xml:space="preserve"> Минобрнауки России от 08.02.2021 N 82)</w:t>
      </w:r>
    </w:p>
    <w:p w:rsidR="0095211A" w:rsidRDefault="0095211A">
      <w:pPr>
        <w:pStyle w:val="ConsPlusNormal"/>
        <w:spacing w:before="220"/>
        <w:ind w:firstLine="540"/>
        <w:jc w:val="both"/>
      </w:pPr>
      <w:r>
        <w:t>--------------------------------</w:t>
      </w:r>
    </w:p>
    <w:p w:rsidR="0095211A" w:rsidRDefault="0095211A">
      <w:pPr>
        <w:pStyle w:val="ConsPlusNormal"/>
        <w:spacing w:before="220"/>
        <w:ind w:firstLine="540"/>
        <w:jc w:val="both"/>
      </w:pPr>
      <w:r>
        <w:t xml:space="preserve">&lt;4&gt; </w:t>
      </w:r>
      <w:hyperlink r:id="rId19">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95211A" w:rsidRDefault="0095211A">
      <w:pPr>
        <w:pStyle w:val="ConsPlusNormal"/>
        <w:ind w:firstLine="540"/>
        <w:jc w:val="both"/>
      </w:pPr>
    </w:p>
    <w:p w:rsidR="0095211A" w:rsidRDefault="0095211A">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95211A" w:rsidRDefault="0095211A">
      <w:pPr>
        <w:pStyle w:val="ConsPlusNormal"/>
        <w:jc w:val="both"/>
      </w:pPr>
      <w:r>
        <w:t xml:space="preserve">(п. 3.5 в ред. </w:t>
      </w:r>
      <w:hyperlink r:id="rId20">
        <w:r>
          <w:rPr>
            <w:color w:val="0000FF"/>
          </w:rPr>
          <w:t>Приказа</w:t>
        </w:r>
      </w:hyperlink>
      <w:r>
        <w:t xml:space="preserve"> Минобрнауки России от 08.02.2021 N 82)</w:t>
      </w:r>
    </w:p>
    <w:p w:rsidR="0095211A" w:rsidRDefault="0095211A">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68">
        <w:r>
          <w:rPr>
            <w:color w:val="0000FF"/>
          </w:rPr>
          <w:t>пунктом 1.11</w:t>
        </w:r>
      </w:hyperlink>
      <w:r>
        <w:t xml:space="preserve"> ФГОС ВО, и решать задачи профессиональной </w:t>
      </w:r>
      <w:r>
        <w:lastRenderedPageBreak/>
        <w:t xml:space="preserve">деятельности не менее, чем одного типа, установленного в соответствии с </w:t>
      </w:r>
      <w:hyperlink w:anchor="P75">
        <w:r>
          <w:rPr>
            <w:color w:val="0000FF"/>
          </w:rPr>
          <w:t>пунктом 1.12</w:t>
        </w:r>
      </w:hyperlink>
      <w:r>
        <w:t xml:space="preserve"> ФГОС ВО.</w:t>
      </w:r>
    </w:p>
    <w:p w:rsidR="0095211A" w:rsidRDefault="0095211A">
      <w:pPr>
        <w:pStyle w:val="ConsPlusNormal"/>
        <w:spacing w:before="220"/>
        <w:ind w:firstLine="540"/>
        <w:jc w:val="both"/>
      </w:pPr>
      <w:r>
        <w:t>3.7. Организация устанавливает в программе магистратуры индикаторы достижения компетенций самостоятельно.</w:t>
      </w:r>
    </w:p>
    <w:p w:rsidR="0095211A" w:rsidRDefault="0095211A">
      <w:pPr>
        <w:pStyle w:val="ConsPlusNormal"/>
        <w:jc w:val="both"/>
      </w:pPr>
      <w:r>
        <w:t xml:space="preserve">(п. 3.7 в ред. </w:t>
      </w:r>
      <w:hyperlink r:id="rId21">
        <w:r>
          <w:rPr>
            <w:color w:val="0000FF"/>
          </w:rPr>
          <w:t>Приказа</w:t>
        </w:r>
      </w:hyperlink>
      <w:r>
        <w:t xml:space="preserve"> Минобрнауки России от 08.02.2021 N 82)</w:t>
      </w:r>
    </w:p>
    <w:p w:rsidR="0095211A" w:rsidRDefault="0095211A">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магистратуры индикаторами достижения компетенций.</w:t>
      </w:r>
    </w:p>
    <w:p w:rsidR="0095211A" w:rsidRDefault="0095211A">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магистратуры.</w:t>
      </w:r>
    </w:p>
    <w:p w:rsidR="0095211A" w:rsidRDefault="0095211A">
      <w:pPr>
        <w:pStyle w:val="ConsPlusNormal"/>
        <w:jc w:val="both"/>
      </w:pPr>
    </w:p>
    <w:p w:rsidR="0095211A" w:rsidRDefault="0095211A">
      <w:pPr>
        <w:pStyle w:val="ConsPlusTitle"/>
        <w:jc w:val="center"/>
        <w:outlineLvl w:val="1"/>
      </w:pPr>
      <w:r>
        <w:t>VI. Требования к условиям реализации программы магистратуры</w:t>
      </w:r>
    </w:p>
    <w:p w:rsidR="0095211A" w:rsidRDefault="0095211A">
      <w:pPr>
        <w:pStyle w:val="ConsPlusNormal"/>
        <w:jc w:val="both"/>
      </w:pPr>
    </w:p>
    <w:p w:rsidR="0095211A" w:rsidRDefault="0095211A">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95211A" w:rsidRDefault="0095211A">
      <w:pPr>
        <w:pStyle w:val="ConsPlusNormal"/>
        <w:jc w:val="both"/>
      </w:pPr>
    </w:p>
    <w:p w:rsidR="0095211A" w:rsidRDefault="0095211A">
      <w:pPr>
        <w:pStyle w:val="ConsPlusTitle"/>
        <w:ind w:firstLine="540"/>
        <w:jc w:val="both"/>
        <w:outlineLvl w:val="2"/>
      </w:pPr>
      <w:r>
        <w:t>4.2. Общесистемные требования к реализации программы магистратуры.</w:t>
      </w:r>
    </w:p>
    <w:p w:rsidR="0095211A" w:rsidRDefault="0095211A">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99">
        <w:r>
          <w:rPr>
            <w:color w:val="0000FF"/>
          </w:rPr>
          <w:t>Блоку 1</w:t>
        </w:r>
      </w:hyperlink>
      <w:r>
        <w:t xml:space="preserve"> "Дисциплины (модули)" и </w:t>
      </w:r>
      <w:hyperlink w:anchor="P105">
        <w:r>
          <w:rPr>
            <w:color w:val="0000FF"/>
          </w:rPr>
          <w:t>Блоку 3</w:t>
        </w:r>
      </w:hyperlink>
      <w:r>
        <w:t xml:space="preserve"> "Государственная итоговая аттестация" в соответствии с учебным планом.</w:t>
      </w:r>
    </w:p>
    <w:p w:rsidR="0095211A" w:rsidRDefault="0095211A">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95211A" w:rsidRDefault="0095211A">
      <w:pPr>
        <w:pStyle w:val="ConsPlusNormal"/>
        <w:spacing w:before="220"/>
        <w:ind w:firstLine="540"/>
        <w:jc w:val="both"/>
      </w:pPr>
      <w:r>
        <w:t>Электронная информационно-образовательная среда Организации должна обеспечивать:</w:t>
      </w:r>
    </w:p>
    <w:p w:rsidR="0095211A" w:rsidRDefault="0095211A">
      <w:pPr>
        <w:pStyle w:val="ConsPlusNormal"/>
        <w:spacing w:before="220"/>
        <w:ind w:firstLine="540"/>
        <w:jc w:val="both"/>
      </w:pPr>
      <w: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95211A" w:rsidRDefault="0095211A">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95211A" w:rsidRDefault="0095211A">
      <w:pPr>
        <w:pStyle w:val="ConsPlusNormal"/>
        <w:spacing w:before="220"/>
        <w:ind w:firstLine="540"/>
        <w:jc w:val="both"/>
      </w:pPr>
      <w:r>
        <w:t>В случае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95211A" w:rsidRDefault="0095211A">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95211A" w:rsidRDefault="0095211A">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5211A" w:rsidRDefault="0095211A">
      <w:pPr>
        <w:pStyle w:val="ConsPlusNormal"/>
        <w:spacing w:before="220"/>
        <w:ind w:firstLine="540"/>
        <w:jc w:val="both"/>
      </w:pPr>
      <w:r>
        <w:lastRenderedPageBreak/>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95211A" w:rsidRDefault="0095211A">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95211A" w:rsidRDefault="0095211A">
      <w:pPr>
        <w:pStyle w:val="ConsPlusNormal"/>
        <w:spacing w:before="220"/>
        <w:ind w:firstLine="540"/>
        <w:jc w:val="both"/>
      </w:pPr>
      <w:r>
        <w:t>--------------------------------</w:t>
      </w:r>
    </w:p>
    <w:p w:rsidR="0095211A" w:rsidRDefault="0095211A">
      <w:pPr>
        <w:pStyle w:val="ConsPlusNormal"/>
        <w:spacing w:before="220"/>
        <w:ind w:firstLine="540"/>
        <w:jc w:val="both"/>
      </w:pPr>
      <w:r>
        <w:t xml:space="preserve">&lt;5&gt; Федеральный </w:t>
      </w:r>
      <w:hyperlink r:id="rId22">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31, ст. 4825), Федеральный </w:t>
      </w:r>
      <w:hyperlink r:id="rId23">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95211A" w:rsidRDefault="0095211A">
      <w:pPr>
        <w:pStyle w:val="ConsPlusNormal"/>
        <w:jc w:val="both"/>
      </w:pPr>
    </w:p>
    <w:p w:rsidR="0095211A" w:rsidRDefault="0095211A">
      <w:pPr>
        <w:pStyle w:val="ConsPlusNormal"/>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95211A" w:rsidRDefault="0095211A">
      <w:pPr>
        <w:pStyle w:val="ConsPlusNormal"/>
        <w:spacing w:before="220"/>
        <w:ind w:firstLine="540"/>
        <w:jc w:val="both"/>
      </w:pPr>
      <w:r>
        <w:t xml:space="preserve">4.2.4. Утратил силу с 1 сентября 2021 года. - </w:t>
      </w:r>
      <w:hyperlink r:id="rId24">
        <w:r>
          <w:rPr>
            <w:color w:val="0000FF"/>
          </w:rPr>
          <w:t>Приказ</w:t>
        </w:r>
      </w:hyperlink>
      <w:r>
        <w:t xml:space="preserve"> Минобрнауки России от 26.11.2020 N 1456.</w:t>
      </w:r>
    </w:p>
    <w:p w:rsidR="0095211A" w:rsidRDefault="0095211A">
      <w:pPr>
        <w:pStyle w:val="ConsPlusNormal"/>
        <w:jc w:val="both"/>
      </w:pPr>
    </w:p>
    <w:p w:rsidR="0095211A" w:rsidRDefault="0095211A">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95211A" w:rsidRDefault="0095211A">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95211A" w:rsidRDefault="0095211A">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95211A" w:rsidRDefault="0095211A">
      <w:pPr>
        <w:pStyle w:val="ConsPlusNormal"/>
        <w:spacing w:before="220"/>
        <w:ind w:firstLine="540"/>
        <w:jc w:val="both"/>
      </w:pPr>
      <w:r>
        <w:t>Допускается замена оборудования его виртуальными аналогами.</w:t>
      </w:r>
    </w:p>
    <w:p w:rsidR="0095211A" w:rsidRDefault="0095211A">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95211A" w:rsidRDefault="0095211A">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95211A" w:rsidRDefault="0095211A">
      <w:pPr>
        <w:pStyle w:val="ConsPlusNormal"/>
        <w:spacing w:before="220"/>
        <w:ind w:firstLine="540"/>
        <w:jc w:val="both"/>
      </w:pPr>
      <w:r>
        <w:t xml:space="preserve">4.3.4. Обучающимся должен быть обеспечен доступ (удаленный доступ), в том числе в случае </w:t>
      </w:r>
      <w:r>
        <w:lastRenderedPageBreak/>
        <w:t>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95211A" w:rsidRDefault="0095211A">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95211A" w:rsidRDefault="0095211A">
      <w:pPr>
        <w:pStyle w:val="ConsPlusNormal"/>
        <w:jc w:val="both"/>
      </w:pPr>
    </w:p>
    <w:p w:rsidR="0095211A" w:rsidRDefault="0095211A">
      <w:pPr>
        <w:pStyle w:val="ConsPlusTitle"/>
        <w:ind w:firstLine="540"/>
        <w:jc w:val="both"/>
        <w:outlineLvl w:val="2"/>
      </w:pPr>
      <w:r>
        <w:t>4.4. Требования к кадровым условиям реализации программы магистратуры.</w:t>
      </w:r>
    </w:p>
    <w:p w:rsidR="0095211A" w:rsidRDefault="0095211A">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95211A" w:rsidRDefault="0095211A">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5211A" w:rsidRDefault="0095211A">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95211A" w:rsidRDefault="0095211A">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95211A" w:rsidRDefault="0095211A">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95211A" w:rsidRDefault="0095211A">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95211A" w:rsidRDefault="0095211A">
      <w:pPr>
        <w:pStyle w:val="ConsPlusNormal"/>
        <w:spacing w:before="220"/>
        <w:ind w:firstLine="540"/>
        <w:jc w:val="both"/>
      </w:pPr>
      <w:r>
        <w:t xml:space="preserve">4.4.6. 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w:t>
      </w:r>
      <w:r>
        <w:lastRenderedPageBreak/>
        <w:t>(участвующим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95211A" w:rsidRDefault="0095211A">
      <w:pPr>
        <w:pStyle w:val="ConsPlusNormal"/>
        <w:jc w:val="both"/>
      </w:pPr>
    </w:p>
    <w:p w:rsidR="0095211A" w:rsidRDefault="0095211A">
      <w:pPr>
        <w:pStyle w:val="ConsPlusTitle"/>
        <w:ind w:firstLine="540"/>
        <w:jc w:val="both"/>
        <w:outlineLvl w:val="2"/>
      </w:pPr>
      <w:r>
        <w:t>4.5. Требования к финансовым условиям реализации программы магистратуры.</w:t>
      </w:r>
    </w:p>
    <w:p w:rsidR="0095211A" w:rsidRDefault="0095211A">
      <w:pPr>
        <w:pStyle w:val="ConsPlusNormal"/>
        <w:spacing w:before="220"/>
        <w:ind w:firstLine="540"/>
        <w:jc w:val="both"/>
      </w:pPr>
      <w:r>
        <w:t>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95211A" w:rsidRDefault="0095211A">
      <w:pPr>
        <w:pStyle w:val="ConsPlusNormal"/>
        <w:spacing w:before="220"/>
        <w:ind w:firstLine="540"/>
        <w:jc w:val="both"/>
      </w:pPr>
      <w:r>
        <w:t>--------------------------------</w:t>
      </w:r>
    </w:p>
    <w:p w:rsidR="0095211A" w:rsidRDefault="0095211A">
      <w:pPr>
        <w:pStyle w:val="ConsPlusNormal"/>
        <w:spacing w:before="220"/>
        <w:ind w:firstLine="540"/>
        <w:jc w:val="both"/>
      </w:pPr>
      <w:r>
        <w:t xml:space="preserve">&lt;6&gt; </w:t>
      </w:r>
      <w:hyperlink r:id="rId25">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w:t>
      </w:r>
    </w:p>
    <w:p w:rsidR="0095211A" w:rsidRDefault="0095211A">
      <w:pPr>
        <w:pStyle w:val="ConsPlusNormal"/>
        <w:jc w:val="both"/>
      </w:pPr>
    </w:p>
    <w:p w:rsidR="0095211A" w:rsidRDefault="0095211A">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магистратуры.</w:t>
      </w:r>
    </w:p>
    <w:p w:rsidR="0095211A" w:rsidRDefault="0095211A">
      <w:pPr>
        <w:pStyle w:val="ConsPlusNormal"/>
        <w:spacing w:before="220"/>
        <w:ind w:firstLine="540"/>
        <w:jc w:val="both"/>
      </w:pPr>
      <w:r>
        <w:t>4.6.1. 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95211A" w:rsidRDefault="0095211A">
      <w:pPr>
        <w:pStyle w:val="ConsPlusNormal"/>
        <w:spacing w:before="220"/>
        <w:ind w:firstLine="540"/>
        <w:jc w:val="both"/>
      </w:pPr>
      <w:r>
        <w:t>4.6.2.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95211A" w:rsidRDefault="0095211A">
      <w:pPr>
        <w:pStyle w:val="ConsPlusNormal"/>
        <w:spacing w:before="220"/>
        <w:ind w:firstLine="540"/>
        <w:jc w:val="both"/>
      </w:pPr>
      <w:r>
        <w:t>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95211A" w:rsidRDefault="0095211A">
      <w:pPr>
        <w:pStyle w:val="ConsPlusNormal"/>
        <w:spacing w:before="220"/>
        <w:ind w:firstLine="540"/>
        <w:jc w:val="both"/>
      </w:pPr>
      <w:r>
        <w:t>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w:t>
      </w:r>
    </w:p>
    <w:p w:rsidR="0095211A" w:rsidRDefault="0095211A">
      <w:pPr>
        <w:pStyle w:val="ConsPlusNormal"/>
        <w:jc w:val="both"/>
      </w:pPr>
      <w:r>
        <w:t xml:space="preserve">(в ред. </w:t>
      </w:r>
      <w:hyperlink r:id="rId26">
        <w:r>
          <w:rPr>
            <w:color w:val="0000FF"/>
          </w:rPr>
          <w:t>Приказа</w:t>
        </w:r>
      </w:hyperlink>
      <w:r>
        <w:t xml:space="preserve"> Минобрнауки России от 08.02.2021 N 82)</w:t>
      </w:r>
    </w:p>
    <w:p w:rsidR="0095211A" w:rsidRDefault="0095211A">
      <w:pPr>
        <w:pStyle w:val="ConsPlusNormal"/>
        <w:spacing w:before="220"/>
        <w:ind w:firstLine="540"/>
        <w:jc w:val="both"/>
      </w:pPr>
      <w:r>
        <w:t>4.6.4.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95211A" w:rsidRDefault="0095211A">
      <w:pPr>
        <w:pStyle w:val="ConsPlusNormal"/>
        <w:jc w:val="both"/>
      </w:pPr>
    </w:p>
    <w:p w:rsidR="0095211A" w:rsidRDefault="0095211A">
      <w:pPr>
        <w:pStyle w:val="ConsPlusNormal"/>
        <w:jc w:val="both"/>
      </w:pPr>
    </w:p>
    <w:p w:rsidR="0095211A" w:rsidRDefault="0095211A">
      <w:pPr>
        <w:pStyle w:val="ConsPlusNormal"/>
        <w:jc w:val="both"/>
      </w:pPr>
    </w:p>
    <w:p w:rsidR="0095211A" w:rsidRDefault="0095211A">
      <w:pPr>
        <w:pStyle w:val="ConsPlusNormal"/>
        <w:jc w:val="both"/>
      </w:pPr>
    </w:p>
    <w:p w:rsidR="0095211A" w:rsidRDefault="0095211A">
      <w:pPr>
        <w:pStyle w:val="ConsPlusNormal"/>
        <w:jc w:val="both"/>
      </w:pPr>
    </w:p>
    <w:p w:rsidR="0095211A" w:rsidRDefault="0095211A">
      <w:pPr>
        <w:pStyle w:val="ConsPlusNormal"/>
        <w:jc w:val="right"/>
        <w:outlineLvl w:val="1"/>
      </w:pPr>
      <w:r>
        <w:t>Приложение</w:t>
      </w:r>
    </w:p>
    <w:p w:rsidR="0095211A" w:rsidRDefault="0095211A">
      <w:pPr>
        <w:pStyle w:val="ConsPlusNormal"/>
        <w:jc w:val="right"/>
      </w:pPr>
      <w:r>
        <w:t>к федеральному государственному</w:t>
      </w:r>
    </w:p>
    <w:p w:rsidR="0095211A" w:rsidRDefault="0095211A">
      <w:pPr>
        <w:pStyle w:val="ConsPlusNormal"/>
        <w:jc w:val="right"/>
      </w:pPr>
      <w:r>
        <w:t>образовательному стандарту высшего</w:t>
      </w:r>
    </w:p>
    <w:p w:rsidR="0095211A" w:rsidRDefault="0095211A">
      <w:pPr>
        <w:pStyle w:val="ConsPlusNormal"/>
        <w:jc w:val="right"/>
      </w:pPr>
      <w:r>
        <w:t>образования - магистратура по направлению</w:t>
      </w:r>
    </w:p>
    <w:p w:rsidR="0095211A" w:rsidRDefault="0095211A">
      <w:pPr>
        <w:pStyle w:val="ConsPlusNormal"/>
        <w:jc w:val="right"/>
      </w:pPr>
      <w:r>
        <w:t>подготовки 49.04.03 Спорт, утвержденному</w:t>
      </w:r>
    </w:p>
    <w:p w:rsidR="0095211A" w:rsidRDefault="0095211A">
      <w:pPr>
        <w:pStyle w:val="ConsPlusNormal"/>
        <w:jc w:val="right"/>
      </w:pPr>
      <w:r>
        <w:t>приказом Министерства образования</w:t>
      </w:r>
    </w:p>
    <w:p w:rsidR="0095211A" w:rsidRDefault="0095211A">
      <w:pPr>
        <w:pStyle w:val="ConsPlusNormal"/>
        <w:jc w:val="right"/>
      </w:pPr>
      <w:r>
        <w:t>и науки Российской Федерации</w:t>
      </w:r>
    </w:p>
    <w:p w:rsidR="0095211A" w:rsidRDefault="0095211A">
      <w:pPr>
        <w:pStyle w:val="ConsPlusNormal"/>
        <w:jc w:val="right"/>
      </w:pPr>
      <w:r>
        <w:t>от 19 сентября 2017 г. N 947</w:t>
      </w:r>
    </w:p>
    <w:p w:rsidR="0095211A" w:rsidRDefault="0095211A">
      <w:pPr>
        <w:pStyle w:val="ConsPlusNormal"/>
        <w:jc w:val="both"/>
      </w:pPr>
    </w:p>
    <w:p w:rsidR="0095211A" w:rsidRDefault="0095211A">
      <w:pPr>
        <w:pStyle w:val="ConsPlusTitle"/>
        <w:jc w:val="center"/>
      </w:pPr>
      <w:bookmarkStart w:id="9" w:name="P268"/>
      <w:bookmarkEnd w:id="9"/>
      <w:r>
        <w:t>ПЕРЕЧЕНЬ</w:t>
      </w:r>
    </w:p>
    <w:p w:rsidR="0095211A" w:rsidRDefault="0095211A">
      <w:pPr>
        <w:pStyle w:val="ConsPlusTitle"/>
        <w:jc w:val="center"/>
      </w:pPr>
      <w:r>
        <w:t>ПРОФЕССИОНАЛЬНЫХ СТАНДАРТОВ, СООТВЕТСТВУЮЩИХ</w:t>
      </w:r>
    </w:p>
    <w:p w:rsidR="0095211A" w:rsidRDefault="0095211A">
      <w:pPr>
        <w:pStyle w:val="ConsPlusTitle"/>
        <w:jc w:val="center"/>
      </w:pPr>
      <w:r>
        <w:t>ПРОФЕССИОНАЛЬНОЙ ДЕЯТЕЛЬНОСТИ ВЫПУСКНИКОВ, ОСВОИВШИХ</w:t>
      </w:r>
    </w:p>
    <w:p w:rsidR="0095211A" w:rsidRDefault="0095211A">
      <w:pPr>
        <w:pStyle w:val="ConsPlusTitle"/>
        <w:jc w:val="center"/>
      </w:pPr>
      <w:r>
        <w:t>ПРОГРАММУ МАГИСТРАТУРЫ ПО НАПРАВЛЕНИЮ ПОДГОТОВКИ</w:t>
      </w:r>
    </w:p>
    <w:p w:rsidR="0095211A" w:rsidRDefault="0095211A">
      <w:pPr>
        <w:pStyle w:val="ConsPlusTitle"/>
        <w:jc w:val="center"/>
      </w:pPr>
      <w:r>
        <w:t>49.04.03 СПОРТ</w:t>
      </w:r>
    </w:p>
    <w:p w:rsidR="0095211A" w:rsidRDefault="009521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6520"/>
      </w:tblGrid>
      <w:tr w:rsidR="0095211A">
        <w:tc>
          <w:tcPr>
            <w:tcW w:w="567" w:type="dxa"/>
          </w:tcPr>
          <w:p w:rsidR="0095211A" w:rsidRDefault="0095211A">
            <w:pPr>
              <w:pStyle w:val="ConsPlusNormal"/>
              <w:jc w:val="center"/>
            </w:pPr>
            <w:r>
              <w:t>N п/п</w:t>
            </w:r>
          </w:p>
        </w:tc>
        <w:tc>
          <w:tcPr>
            <w:tcW w:w="1984" w:type="dxa"/>
          </w:tcPr>
          <w:p w:rsidR="0095211A" w:rsidRDefault="0095211A">
            <w:pPr>
              <w:pStyle w:val="ConsPlusNormal"/>
              <w:jc w:val="center"/>
            </w:pPr>
            <w:r>
              <w:t>Код профессионального стандарта</w:t>
            </w:r>
          </w:p>
        </w:tc>
        <w:tc>
          <w:tcPr>
            <w:tcW w:w="6520" w:type="dxa"/>
          </w:tcPr>
          <w:p w:rsidR="0095211A" w:rsidRDefault="0095211A">
            <w:pPr>
              <w:pStyle w:val="ConsPlusNormal"/>
              <w:jc w:val="center"/>
            </w:pPr>
            <w:r>
              <w:t>Наименование области профессиональной деятельности.</w:t>
            </w:r>
          </w:p>
          <w:p w:rsidR="0095211A" w:rsidRDefault="0095211A">
            <w:pPr>
              <w:pStyle w:val="ConsPlusNormal"/>
              <w:jc w:val="center"/>
            </w:pPr>
            <w:r>
              <w:t>Наименование профессионального стандарта</w:t>
            </w:r>
          </w:p>
        </w:tc>
      </w:tr>
      <w:tr w:rsidR="0095211A">
        <w:tc>
          <w:tcPr>
            <w:tcW w:w="9071" w:type="dxa"/>
            <w:gridSpan w:val="3"/>
          </w:tcPr>
          <w:p w:rsidR="0095211A" w:rsidRDefault="0095211A">
            <w:pPr>
              <w:pStyle w:val="ConsPlusNormal"/>
              <w:jc w:val="center"/>
              <w:outlineLvl w:val="2"/>
            </w:pPr>
            <w:r>
              <w:t>05 Физическая культура и спорт</w:t>
            </w:r>
          </w:p>
        </w:tc>
      </w:tr>
      <w:tr w:rsidR="0095211A">
        <w:tc>
          <w:tcPr>
            <w:tcW w:w="567" w:type="dxa"/>
            <w:vAlign w:val="center"/>
          </w:tcPr>
          <w:p w:rsidR="0095211A" w:rsidRDefault="0095211A">
            <w:pPr>
              <w:pStyle w:val="ConsPlusNormal"/>
              <w:jc w:val="center"/>
            </w:pPr>
            <w:r>
              <w:t>1.</w:t>
            </w:r>
          </w:p>
        </w:tc>
        <w:tc>
          <w:tcPr>
            <w:tcW w:w="1984" w:type="dxa"/>
            <w:vAlign w:val="center"/>
          </w:tcPr>
          <w:p w:rsidR="0095211A" w:rsidRDefault="0095211A">
            <w:pPr>
              <w:pStyle w:val="ConsPlusNormal"/>
              <w:jc w:val="center"/>
            </w:pPr>
            <w:r>
              <w:t>05.003</w:t>
            </w:r>
          </w:p>
        </w:tc>
        <w:tc>
          <w:tcPr>
            <w:tcW w:w="6520" w:type="dxa"/>
          </w:tcPr>
          <w:p w:rsidR="0095211A" w:rsidRDefault="0095211A">
            <w:pPr>
              <w:pStyle w:val="ConsPlusNormal"/>
              <w:ind w:firstLine="283"/>
              <w:jc w:val="both"/>
            </w:pPr>
            <w:r>
              <w:t xml:space="preserve">Профессиональный </w:t>
            </w:r>
            <w:hyperlink r:id="rId27">
              <w:r>
                <w:rPr>
                  <w:color w:val="0000FF"/>
                </w:rPr>
                <w:t>стандарт</w:t>
              </w:r>
            </w:hyperlink>
            <w:r>
              <w:t xml:space="preserve"> "Тренер", утвержденный приказом Министерства труда и социальной защиты Российской Федерации от 7 апреля 2014 г. N 193н (зарегистрирован Министерством юстиции Российской Федерации 10 июля 2014 г., регистрационный N 33035),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95211A">
        <w:tc>
          <w:tcPr>
            <w:tcW w:w="567" w:type="dxa"/>
            <w:vAlign w:val="center"/>
          </w:tcPr>
          <w:p w:rsidR="0095211A" w:rsidRDefault="0095211A">
            <w:pPr>
              <w:pStyle w:val="ConsPlusNormal"/>
              <w:jc w:val="center"/>
            </w:pPr>
            <w:r>
              <w:t>2.</w:t>
            </w:r>
          </w:p>
        </w:tc>
        <w:tc>
          <w:tcPr>
            <w:tcW w:w="1984" w:type="dxa"/>
            <w:vAlign w:val="center"/>
          </w:tcPr>
          <w:p w:rsidR="0095211A" w:rsidRDefault="0095211A">
            <w:pPr>
              <w:pStyle w:val="ConsPlusNormal"/>
              <w:jc w:val="center"/>
            </w:pPr>
            <w:r>
              <w:t>05.008</w:t>
            </w:r>
          </w:p>
        </w:tc>
        <w:tc>
          <w:tcPr>
            <w:tcW w:w="6520" w:type="dxa"/>
          </w:tcPr>
          <w:p w:rsidR="0095211A" w:rsidRDefault="0095211A">
            <w:pPr>
              <w:pStyle w:val="ConsPlusNormal"/>
              <w:ind w:firstLine="283"/>
              <w:jc w:val="both"/>
            </w:pPr>
            <w:r>
              <w:t xml:space="preserve">Профессиональный </w:t>
            </w:r>
            <w:hyperlink r:id="rId28">
              <w:r>
                <w:rPr>
                  <w:color w:val="0000FF"/>
                </w:rPr>
                <w:t>стандарт</w:t>
              </w:r>
            </w:hyperlink>
            <w:r>
              <w:t xml:space="preserve">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29 октября 2015 г. N 798н (зарегистрирован Министерством юстиции Российской Федерации 12 ноября 2015 г., регистрационный N 39694)</w:t>
            </w:r>
          </w:p>
        </w:tc>
      </w:tr>
    </w:tbl>
    <w:p w:rsidR="0095211A" w:rsidRDefault="0095211A">
      <w:pPr>
        <w:pStyle w:val="ConsPlusNormal"/>
        <w:jc w:val="both"/>
      </w:pPr>
    </w:p>
    <w:p w:rsidR="0095211A" w:rsidRDefault="0095211A">
      <w:pPr>
        <w:pStyle w:val="ConsPlusNormal"/>
        <w:jc w:val="both"/>
      </w:pPr>
    </w:p>
    <w:p w:rsidR="0095211A" w:rsidRDefault="0095211A">
      <w:pPr>
        <w:pStyle w:val="ConsPlusNormal"/>
        <w:pBdr>
          <w:bottom w:val="single" w:sz="6" w:space="0" w:color="auto"/>
        </w:pBdr>
        <w:spacing w:before="100" w:after="100"/>
        <w:jc w:val="both"/>
        <w:rPr>
          <w:sz w:val="2"/>
          <w:szCs w:val="2"/>
        </w:rPr>
      </w:pPr>
    </w:p>
    <w:p w:rsidR="000E2736" w:rsidRDefault="000E2736">
      <w:bookmarkStart w:id="10" w:name="_GoBack"/>
      <w:bookmarkEnd w:id="10"/>
    </w:p>
    <w:sectPr w:rsidR="000E2736" w:rsidSect="00CF5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1A"/>
    <w:rsid w:val="000E2736"/>
    <w:rsid w:val="0095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55CC4-D6AB-4CEF-B3CF-A78151E8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1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521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521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1EC70593E736628774829D5ED6CA62F52E99C6EAD6726BFE0987CD3F8C46E4D97C5FAE79EC5098CE2FEA95C4FC2FFE3E8915030E9AAF555DM3G" TargetMode="External"/><Relationship Id="rId13" Type="http://schemas.openxmlformats.org/officeDocument/2006/relationships/hyperlink" Target="consultantplus://offline/ref=141EC70593E736628774829D5ED6CA62F62695C5EFD7726BFE0987CD3F8C46E4D97C5FAE79EC509CCD2FEA95C4FC2FFE3E8915030E9AAF555DM3G" TargetMode="External"/><Relationship Id="rId18" Type="http://schemas.openxmlformats.org/officeDocument/2006/relationships/hyperlink" Target="consultantplus://offline/ref=141EC70593E736628774829D5ED6CA62F72098C0E5D4726BFE0987CD3F8C46E4D97C5FAE79EC5898CB2FEA95C4FC2FFE3E8915030E9AAF555DM3G" TargetMode="External"/><Relationship Id="rId26" Type="http://schemas.openxmlformats.org/officeDocument/2006/relationships/hyperlink" Target="consultantplus://offline/ref=141EC70593E736628774829D5ED6CA62F72098C0E5D4726BFE0987CD3F8C46E4D97C5FAE79EC589BCE2FEA95C4FC2FFE3E8915030E9AAF555DM3G" TargetMode="External"/><Relationship Id="rId3" Type="http://schemas.openxmlformats.org/officeDocument/2006/relationships/webSettings" Target="webSettings.xml"/><Relationship Id="rId21" Type="http://schemas.openxmlformats.org/officeDocument/2006/relationships/hyperlink" Target="consultantplus://offline/ref=141EC70593E736628774829D5ED6CA62F72098C0E5D4726BFE0987CD3F8C46E4D97C5FAE79EC589BCC2FEA95C4FC2FFE3E8915030E9AAF555DM3G" TargetMode="External"/><Relationship Id="rId7" Type="http://schemas.openxmlformats.org/officeDocument/2006/relationships/hyperlink" Target="consultantplus://offline/ref=141EC70593E736628774829D5ED6CA62F62F96C4ECDF726BFE0987CD3F8C46E4D97C5FAE79EC509DCF2FEA95C4FC2FFE3E8915030E9AAF555DM3G" TargetMode="External"/><Relationship Id="rId12" Type="http://schemas.openxmlformats.org/officeDocument/2006/relationships/hyperlink" Target="consultantplus://offline/ref=141EC70593E736628774829D5ED6CA62F62695C5EFD7726BFE0987CD3F8C46E4D97C5FAE79EC509DCA2FEA95C4FC2FFE3E8915030E9AAF555DM3G" TargetMode="External"/><Relationship Id="rId17" Type="http://schemas.openxmlformats.org/officeDocument/2006/relationships/hyperlink" Target="consultantplus://offline/ref=141EC70593E736628774829D5ED6CA62F62695C5EFD7726BFE0987CD3F8C46E4D97C5FAE79EC5099CB2FEA95C4FC2FFE3E8915030E9AAF555DM3G" TargetMode="External"/><Relationship Id="rId25" Type="http://schemas.openxmlformats.org/officeDocument/2006/relationships/hyperlink" Target="consultantplus://offline/ref=141EC70593E736628774829D5ED6CA62F02595C2E4D3726BFE0987CD3F8C46E4D97C5FAE79EC599DCA2FEA95C4FC2FFE3E8915030E9AAF555DM3G" TargetMode="External"/><Relationship Id="rId2" Type="http://schemas.openxmlformats.org/officeDocument/2006/relationships/settings" Target="settings.xml"/><Relationship Id="rId16" Type="http://schemas.openxmlformats.org/officeDocument/2006/relationships/hyperlink" Target="consultantplus://offline/ref=141EC70593E736628774829D5ED6CA62F72098C0E5D4726BFE0987CD3F8C46E4D97C5FAE79EC5898C92FEA95C4FC2FFE3E8915030E9AAF555DM3G" TargetMode="External"/><Relationship Id="rId20" Type="http://schemas.openxmlformats.org/officeDocument/2006/relationships/hyperlink" Target="consultantplus://offline/ref=141EC70593E736628774829D5ED6CA62F72098C0E5D4726BFE0987CD3F8C46E4D97C5FAE79EC589BCD2FEA95C4FC2FFE3E8915030E9AAF555DM3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41EC70593E736628774829D5ED6CA62F72098C0E5D4726BFE0987CD3F8C46E4D97C5FAE79EC5898CD2FEA95C4FC2FFE3E8915030E9AAF555DM3G" TargetMode="External"/><Relationship Id="rId11" Type="http://schemas.openxmlformats.org/officeDocument/2006/relationships/hyperlink" Target="consultantplus://offline/ref=141EC70593E736628774829D5ED6CA62F02593C7EED7726BFE0987CD3F8C46E4D97C5FAE79EC529DC42FEA95C4FC2FFE3E8915030E9AAF555DM3G" TargetMode="External"/><Relationship Id="rId24" Type="http://schemas.openxmlformats.org/officeDocument/2006/relationships/hyperlink" Target="consultantplus://offline/ref=141EC70593E736628774829D5ED6CA62F72F94C2EADE726BFE0987CD3F8C46E4D97C5FAE79EF579DCC2FEA95C4FC2FFE3E8915030E9AAF555DM3G" TargetMode="External"/><Relationship Id="rId5" Type="http://schemas.openxmlformats.org/officeDocument/2006/relationships/hyperlink" Target="consultantplus://offline/ref=141EC70593E736628774829D5ED6CA62F72F94C2EADE726BFE0987CD3F8C46E4D97C5FAE79EF579DCC2FEA95C4FC2FFE3E8915030E9AAF555DM3G" TargetMode="External"/><Relationship Id="rId15" Type="http://schemas.openxmlformats.org/officeDocument/2006/relationships/hyperlink" Target="consultantplus://offline/ref=141EC70593E736628774829D5ED6CA62F72098C0E5D4726BFE0987CD3F8C46E4D97C5FAE79EC5898CF2FEA95C4FC2FFE3E8915030E9AAF555DM3G" TargetMode="External"/><Relationship Id="rId23" Type="http://schemas.openxmlformats.org/officeDocument/2006/relationships/hyperlink" Target="consultantplus://offline/ref=141EC70593E736628774829D5ED6CA62F02593C0E9D6726BFE0987CD3F8C46E4CB7C07A278E54E99CC3ABCC4825AMAG" TargetMode="External"/><Relationship Id="rId28" Type="http://schemas.openxmlformats.org/officeDocument/2006/relationships/hyperlink" Target="consultantplus://offline/ref=141EC70593E736628774829D5ED6CA62F52F98C2ECDE726BFE0987CD3F8C46E4D97C5FAE79EC5099C42FEA95C4FC2FFE3E8915030E9AAF555DM3G" TargetMode="External"/><Relationship Id="rId10" Type="http://schemas.openxmlformats.org/officeDocument/2006/relationships/hyperlink" Target="consultantplus://offline/ref=141EC70593E736628774829D5ED6CA62F72098C0E5D4726BFE0987CD3F8C46E4D97C5FAE79EC5898CD2FEA95C4FC2FFE3E8915030E9AAF555DM3G" TargetMode="External"/><Relationship Id="rId19" Type="http://schemas.openxmlformats.org/officeDocument/2006/relationships/hyperlink" Target="consultantplus://offline/ref=141EC70593E736628774829D5ED6CA62F52397CBEAD7726BFE0987CD3F8C46E4CB7C07A278E54E99CC3ABCC4825AMA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41EC70593E736628774829D5ED6CA62F72F94C2EADE726BFE0987CD3F8C46E4D97C5FAE79EF579DCC2FEA95C4FC2FFE3E8915030E9AAF555DM3G" TargetMode="External"/><Relationship Id="rId14" Type="http://schemas.openxmlformats.org/officeDocument/2006/relationships/hyperlink" Target="consultantplus://offline/ref=141EC70593E736628774829D5ED6CA62F62695C5EFD7726BFE0987CD3F8C46E4D97C5FAE79EC509CC52FEA95C4FC2FFE3E8915030E9AAF555DM3G" TargetMode="External"/><Relationship Id="rId22" Type="http://schemas.openxmlformats.org/officeDocument/2006/relationships/hyperlink" Target="consultantplus://offline/ref=141EC70593E736628774829D5ED6CA62F02497C4EBD4726BFE0987CD3F8C46E4CB7C07A278E54E99CC3ABCC4825AMAG" TargetMode="External"/><Relationship Id="rId27" Type="http://schemas.openxmlformats.org/officeDocument/2006/relationships/hyperlink" Target="consultantplus://offline/ref=141EC70593E736628774829D5ED6CA62F62690C7EDD7726BFE0987CD3F8C46E4D97C5FAE79EC5099C42FEA95C4FC2FFE3E8915030E9AAF555DM3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5694</Words>
  <Characters>32462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2023-01-19T06:12:00Z</dcterms:created>
  <dcterms:modified xsi:type="dcterms:W3CDTF">2023-01-19T06:13:00Z</dcterms:modified>
</cp:coreProperties>
</file>