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0" w:rsidRPr="000D6239" w:rsidRDefault="003870C1" w:rsidP="00356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  <w:r w:rsidR="000D6239">
        <w:rPr>
          <w:rFonts w:ascii="Times New Roman" w:hAnsi="Times New Roman"/>
          <w:b/>
          <w:sz w:val="28"/>
          <w:szCs w:val="28"/>
        </w:rPr>
        <w:t xml:space="preserve"> для специалистов и служащих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477"/>
      </w:tblGrid>
      <w:tr w:rsidR="004A1C00" w:rsidRPr="00EB7408" w:rsidTr="00EB7408">
        <w:tc>
          <w:tcPr>
            <w:tcW w:w="2694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Билеты </w:t>
            </w:r>
          </w:p>
        </w:tc>
        <w:tc>
          <w:tcPr>
            <w:tcW w:w="7478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Ответы 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Назовите цели университета</w:t>
            </w:r>
            <w:r w:rsidR="00180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 СурГУ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A1C00" w:rsidRPr="004F055F" w:rsidRDefault="004A1C00" w:rsidP="008F70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Основными целями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учреждения являются образовательная деятельность по образовательным программам высшего образования инженерной, </w:t>
            </w:r>
            <w:proofErr w:type="gramStart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гуманитарной, медицинской и экономической направленности и научная деятельность. В цели учреждения также входит удовлетворение потребностей граждан в дошкольном, начальном общем, основном общем и среднем общем образовании, а также в профессиональном обучении и дополнительном образовании.  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0657EF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7EF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EF">
              <w:rPr>
                <w:rFonts w:ascii="Times New Roman" w:hAnsi="Times New Roman"/>
                <w:sz w:val="24"/>
                <w:szCs w:val="24"/>
              </w:rPr>
              <w:t xml:space="preserve"> Какими документами регламентируется организация образовательного процесса в университете и что входит в основную образовательную программу?</w:t>
            </w: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0657E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57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 образовательного  процесса  в  Университете  по  основным </w:t>
            </w:r>
            <w:r w:rsidRPr="00065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образовательным программам высшего профессионального образования </w:t>
            </w:r>
            <w:r w:rsidRPr="000657E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регламентируется</w:t>
            </w:r>
            <w:r w:rsidRPr="00065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57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расписанием занятий и образовательной программой.</w:t>
            </w:r>
          </w:p>
          <w:p w:rsidR="004A1C00" w:rsidRPr="000657E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5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Основная  образовательная  программа высшего профессионального образования включает в себя  учебный  план,  рабочие  программы  учебных  курсов,  предметов, дисциплин  (модулей)  и  другие  материалы,  обеспечивающие  качество  подготовки обучающихся,  а  также  программы  учебной  и  производственной  практики,  календарный учебный  график  и  методические  материалы,  обеспечивающие  реализацию соответствующей  образовательной  технологии,  разрабатываемой  Университетом самостоятельно  с  учетом  требований  рынка  труда  на  основе  федерального государственного  образовательного  стандарта  высшего  профессионального  образования</w:t>
            </w:r>
            <w:proofErr w:type="gramEnd"/>
            <w:r w:rsidRPr="00065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примерных  образовательных  программ,  разработку  которых  осуществляет  федеральный орган исполнительной  власти, осуществляющий функции по  выработке  государственной политики и нормативно-правовому регулированию в сфере образования.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Какие стратегические цели стоят перед университетом?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«Стратегия развития </w:t>
            </w:r>
            <w:proofErr w:type="spellStart"/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государственного университета»</w:t>
            </w:r>
          </w:p>
          <w:p w:rsidR="004A1C00" w:rsidRPr="004F055F" w:rsidRDefault="004A1C00" w:rsidP="00DC7F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университетом стоят следующие стратегические цели: </w:t>
            </w:r>
          </w:p>
          <w:p w:rsidR="004A1C00" w:rsidRPr="004F055F" w:rsidRDefault="004A1C00" w:rsidP="00DC7F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развития образования – повышение спроса на услуги образовательной деятельности университета;</w:t>
            </w:r>
          </w:p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развитии инновационной деятельности университета –  формирование эффективной инновационной среды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университета. При этом под эффективной инновационной средой понимается совокупность внутренних процессов университета, обеспечивающих достижение цели коммерциализации результатов интеллектуального труда учёных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 путём учреждения приносящих доход малых инновационных предприятий; </w:t>
            </w:r>
          </w:p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развитии опытно-конструкторской, включая трансферт технологий, деятельности университета – повышение результативности прикладных научно-исследовательских работ;</w:t>
            </w:r>
          </w:p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развитии научно-исследовательской деятельности университета –  увеличение объёмов выполняющихся научно-исследовательских работ;</w:t>
            </w:r>
          </w:p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развитии спортивно-оздоровительной деятельности – формирование и саморазвитие культуры здоровья и спортивной культуры личности;</w:t>
            </w:r>
          </w:p>
          <w:p w:rsidR="004A1C00" w:rsidRDefault="004A1C00" w:rsidP="00B958DA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воспитательной работе университета – формирование позитивной молодёжной культуры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A65C2A" w:rsidRPr="004F055F" w:rsidRDefault="00A65C2A" w:rsidP="00B958DA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C00" w:rsidRPr="00EB7408" w:rsidTr="00EB7408">
        <w:tc>
          <w:tcPr>
            <w:tcW w:w="2694" w:type="dxa"/>
          </w:tcPr>
          <w:p w:rsidR="004A1C00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4</w:t>
            </w:r>
          </w:p>
          <w:p w:rsidR="0081332A" w:rsidRDefault="0081332A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Каким документом урегулировано поведение сотрудников СурГУ в процессе труда применительно к условиям работы?</w:t>
            </w:r>
          </w:p>
        </w:tc>
        <w:tc>
          <w:tcPr>
            <w:tcW w:w="7478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A1C00" w:rsidRPr="004B7271" w:rsidRDefault="004B7271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271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Поведение сотрудников СурГУ в процессе труда применительно к условиям работы</w:t>
            </w:r>
            <w:r w:rsidRPr="004B7271">
              <w:t xml:space="preserve"> </w:t>
            </w:r>
            <w:r w:rsidRPr="004B7271">
              <w:rPr>
                <w:rFonts w:ascii="Times New Roman" w:hAnsi="Times New Roman"/>
                <w:sz w:val="24"/>
                <w:szCs w:val="24"/>
                <w:lang w:eastAsia="ru-RU"/>
              </w:rPr>
              <w:t>урегулировано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Правилами внутреннего трудового распорядка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 ВО  ХМАО-Югры «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C00" w:rsidRPr="00EB7408" w:rsidTr="00EB7408">
        <w:tc>
          <w:tcPr>
            <w:tcW w:w="2694" w:type="dxa"/>
          </w:tcPr>
          <w:p w:rsidR="003870C1" w:rsidRDefault="003870C1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Перечислите обязанности сотрудников СурГУ</w:t>
            </w:r>
          </w:p>
        </w:tc>
        <w:tc>
          <w:tcPr>
            <w:tcW w:w="7478" w:type="dxa"/>
          </w:tcPr>
          <w:p w:rsidR="004A1C00" w:rsidRPr="00677011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77011">
              <w:rPr>
                <w:rFonts w:ascii="Times New Roman" w:hAnsi="Times New Roman"/>
                <w:b/>
                <w:lang w:eastAsia="ru-RU"/>
              </w:rPr>
              <w:t xml:space="preserve"> «Правила внутреннего трудового распорядка»</w:t>
            </w:r>
          </w:p>
          <w:p w:rsidR="00677011" w:rsidRPr="00677011" w:rsidRDefault="00900EED" w:rsidP="009F07B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Д</w:t>
            </w:r>
            <w:r w:rsidR="00677011" w:rsidRPr="00677011">
              <w:rPr>
                <w:rFonts w:ascii="Times New Roman" w:hAnsi="Times New Roman"/>
              </w:rPr>
              <w:t xml:space="preserve">обросовестно выполнять свои трудовые обязанности, возложенные трудовым договором; </w:t>
            </w:r>
          </w:p>
          <w:p w:rsidR="00677011" w:rsidRPr="0067701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00EE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="00677011" w:rsidRPr="00677011">
              <w:rPr>
                <w:rFonts w:ascii="Times New Roman" w:hAnsi="Times New Roman"/>
              </w:rPr>
              <w:t xml:space="preserve">облюдать законодательство РФ, Устав Университета, настоящие Правила внутреннего трудового распорядка, иные локальные нормативные акты (приказы, распоряжения ректора (проректора)), принятые в Университете требования по охране труда, обеспечению безопасности труда и электро- и пожарной безопасности, производственной санитарии, гигиены труда, предусмотренные соответствующими правилами и инструкциями, работать в выданной спецодежде, </w:t>
            </w:r>
            <w:proofErr w:type="spellStart"/>
            <w:r w:rsidR="00677011" w:rsidRPr="00677011">
              <w:rPr>
                <w:rFonts w:ascii="Times New Roman" w:hAnsi="Times New Roman"/>
              </w:rPr>
              <w:t>спецобуви</w:t>
            </w:r>
            <w:proofErr w:type="spellEnd"/>
            <w:r w:rsidR="00677011" w:rsidRPr="00677011">
              <w:rPr>
                <w:rFonts w:ascii="Times New Roman" w:hAnsi="Times New Roman"/>
              </w:rPr>
              <w:t>, пользоваться необходимыми средствами индивидуальной и коллективной защиты;</w:t>
            </w:r>
            <w:proofErr w:type="gramEnd"/>
          </w:p>
          <w:p w:rsidR="00677011" w:rsidRPr="0067701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Р</w:t>
            </w:r>
            <w:r w:rsidR="00677011" w:rsidRPr="00677011">
              <w:rPr>
                <w:rFonts w:ascii="Times New Roman" w:hAnsi="Times New Roman"/>
              </w:rPr>
              <w:t>аботать честно и добросовестно, соблюдать трудовую дисциплину, своевременно и точно исполнять распоряжения руководства, установленные нормы труда, не допускать действий, мешающих другим Работникам исполнять их трудовые обязанности;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П</w:t>
            </w:r>
            <w:r w:rsidR="00677011" w:rsidRPr="00677011">
              <w:rPr>
                <w:rFonts w:ascii="Times New Roman" w:hAnsi="Times New Roman"/>
              </w:rPr>
              <w:t xml:space="preserve">ринимать меры к немедленному устранению причин и условий, препятствующих или затрудняющих нормальную работу, и немедленно сообщать о случившемся руководителю подразделения; 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 xml:space="preserve">5. </w:t>
            </w:r>
            <w:proofErr w:type="gramStart"/>
            <w:r w:rsidRPr="00900EED">
              <w:rPr>
                <w:rFonts w:ascii="Times New Roman" w:hAnsi="Times New Roman"/>
                <w:b/>
              </w:rPr>
              <w:t>Н</w:t>
            </w:r>
            <w:r w:rsidR="00677011" w:rsidRPr="00900EED">
              <w:rPr>
                <w:rFonts w:ascii="Times New Roman" w:hAnsi="Times New Roman"/>
                <w:b/>
              </w:rPr>
              <w:t>е</w:t>
            </w:r>
            <w:r w:rsidR="00677011" w:rsidRPr="00677011">
              <w:rPr>
                <w:rFonts w:ascii="Times New Roman" w:hAnsi="Times New Roman"/>
              </w:rPr>
              <w:t xml:space="preserve"> допускать действий и (или) высказываний, 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</w:t>
            </w:r>
            <w:proofErr w:type="gramEnd"/>
            <w:r w:rsidR="00677011" w:rsidRPr="00677011">
              <w:rPr>
                <w:rFonts w:ascii="Times New Roman" w:hAnsi="Times New Roman"/>
              </w:rPr>
              <w:t xml:space="preserve"> или непринадлежности к общественным объединениям;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="00677011" w:rsidRPr="00677011">
              <w:rPr>
                <w:rFonts w:ascii="Times New Roman" w:hAnsi="Times New Roman"/>
              </w:rPr>
              <w:t xml:space="preserve">облюдать правовые, нравственные и этические нормы, следовать требованиям педагогической, служебной и академической этики, уважать честь и достоинство обучающихся, Правила внутреннего трудового распорядка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 xml:space="preserve"> 12 Работников Университета, других участников образовательного процесса; 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="00677011" w:rsidRPr="00677011">
              <w:rPr>
                <w:rFonts w:ascii="Times New Roman" w:hAnsi="Times New Roman"/>
              </w:rPr>
              <w:t>одержать свое рабочее место и оборудование в порядке, чистоте и исправном состоянии, соблюдать установленный порядок хранения материальных ценностей и документов;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 w:rsidRPr="00900EED">
              <w:rPr>
                <w:rFonts w:ascii="Times New Roman" w:hAnsi="Times New Roman"/>
                <w:b/>
              </w:rPr>
              <w:t>Б</w:t>
            </w:r>
            <w:r w:rsidR="00677011" w:rsidRPr="00677011">
              <w:rPr>
                <w:rFonts w:ascii="Times New Roman" w:hAnsi="Times New Roman"/>
              </w:rPr>
              <w:t xml:space="preserve">ережно относиться к имуществу Университета (в том числе к имуществу третьих лиц, находящемуся у Работодателя, если Работодатель несет ответственность за сохранность этого имущества), возмещать причиненный ущерб в размере и порядке, установленном законодательством РФ, не допускать порчу имущества и намеренное искажение внешнего облика зданий и помещений Университета; </w:t>
            </w:r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00EE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Н</w:t>
            </w:r>
            <w:r w:rsidR="00677011" w:rsidRPr="00677011">
              <w:rPr>
                <w:rFonts w:ascii="Times New Roman" w:hAnsi="Times New Roman"/>
              </w:rPr>
              <w:t xml:space="preserve">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обязанностей, в том числе не разглашать персональные данные других Работников и обучающихся, обеспечивать защиту полученных в связи с исполнением своих трудовых обязанностей персональных данных Работников и обучающихся от неправомерного их использования или утраты; </w:t>
            </w:r>
            <w:proofErr w:type="gramEnd"/>
          </w:p>
          <w:p w:rsidR="009F07B1" w:rsidRPr="009F07B1" w:rsidRDefault="00900EED" w:rsidP="00900EE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Р</w:t>
            </w:r>
            <w:r w:rsidR="00677011" w:rsidRPr="00677011">
              <w:rPr>
                <w:rFonts w:ascii="Times New Roman" w:hAnsi="Times New Roman"/>
              </w:rPr>
              <w:t>аботники, основным местом работы которых является Университет, проходят обязательные,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 в порядке, предусмотренном действующим законодательством</w:t>
            </w:r>
            <w:r>
              <w:rPr>
                <w:rFonts w:ascii="Times New Roman" w:hAnsi="Times New Roman"/>
              </w:rPr>
              <w:t>.</w:t>
            </w:r>
            <w:r w:rsidR="00677011" w:rsidRPr="00677011">
              <w:rPr>
                <w:rFonts w:ascii="Times New Roman" w:hAnsi="Times New Roman"/>
              </w:rPr>
              <w:t xml:space="preserve"> Также Работники </w:t>
            </w:r>
            <w:r w:rsidR="00677011" w:rsidRPr="00677011">
              <w:rPr>
                <w:rFonts w:ascii="Times New Roman" w:hAnsi="Times New Roman"/>
              </w:rPr>
              <w:lastRenderedPageBreak/>
              <w:t xml:space="preserve">Университета обязаны проходить периодическую вакцинацию согласно действующему законодательству РФ. Лица, уклоняющиеся от вышеуказанных обязанностей, отстраняются от работы в соответствии с нормами ТК РФ. 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П</w:t>
            </w:r>
            <w:r w:rsidR="00677011" w:rsidRPr="006E14CC">
              <w:rPr>
                <w:rFonts w:ascii="Times New Roman" w:hAnsi="Times New Roman"/>
                <w:b/>
              </w:rPr>
              <w:t>ри</w:t>
            </w:r>
            <w:r w:rsidR="00677011" w:rsidRPr="00677011">
              <w:rPr>
                <w:rFonts w:ascii="Times New Roman" w:hAnsi="Times New Roman"/>
              </w:rPr>
              <w:t xml:space="preserve"> проходе в здания Университета и (или) нахождении в помещениях Университета иметь при себе документ, удостоверяющий его личность и (или) пропуск, электронный пропуск (при условии выдачи), бережно и аккуратно хранить электронный пропуск (при условии выдачи);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Н</w:t>
            </w:r>
            <w:r w:rsidR="00677011" w:rsidRPr="006E14CC">
              <w:rPr>
                <w:rFonts w:ascii="Times New Roman" w:hAnsi="Times New Roman"/>
                <w:b/>
              </w:rPr>
              <w:t xml:space="preserve">е </w:t>
            </w:r>
            <w:r w:rsidR="00677011" w:rsidRPr="00677011">
              <w:rPr>
                <w:rFonts w:ascii="Times New Roman" w:hAnsi="Times New Roman"/>
              </w:rPr>
              <w:t xml:space="preserve">распространять сведения, порочащие деловую репутацию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 xml:space="preserve">, должностных лиц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>, в том числе, в средствах массовой информации;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Не</w:t>
            </w:r>
            <w:r w:rsidR="00677011" w:rsidRPr="00677011">
              <w:rPr>
                <w:rFonts w:ascii="Times New Roman" w:hAnsi="Times New Roman"/>
              </w:rPr>
              <w:t xml:space="preserve"> допускать использования наименования, символики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 xml:space="preserve"> без разрешения уполномоченных органов (должностных лиц) Университета в коммерческих и (или) политических целях; 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Н</w:t>
            </w:r>
            <w:r w:rsidR="00677011" w:rsidRPr="006E14CC">
              <w:rPr>
                <w:rFonts w:ascii="Times New Roman" w:hAnsi="Times New Roman"/>
                <w:b/>
              </w:rPr>
              <w:t xml:space="preserve">е </w:t>
            </w:r>
            <w:r w:rsidR="00677011" w:rsidRPr="00677011">
              <w:rPr>
                <w:rFonts w:ascii="Times New Roman" w:hAnsi="Times New Roman"/>
              </w:rPr>
              <w:t xml:space="preserve">выступать публично и не делать заявления от имени Университета (кафедры, института, иного структурного подразделения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 xml:space="preserve">) без соответствующего решения уполномоченных органов (должностных лиц) Университета, в порядке, установленном локальными нормативными актами </w:t>
            </w:r>
            <w:proofErr w:type="spellStart"/>
            <w:r w:rsidR="00677011" w:rsidRPr="00677011">
              <w:rPr>
                <w:rFonts w:ascii="Times New Roman" w:hAnsi="Times New Roman"/>
              </w:rPr>
              <w:t>СурГУ</w:t>
            </w:r>
            <w:proofErr w:type="spellEnd"/>
            <w:r w:rsidR="00677011" w:rsidRPr="00677011">
              <w:rPr>
                <w:rFonts w:ascii="Times New Roman" w:hAnsi="Times New Roman"/>
              </w:rPr>
              <w:t>;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15</w:t>
            </w:r>
            <w:r w:rsidRPr="00755D63">
              <w:rPr>
                <w:rFonts w:ascii="Times New Roman" w:hAnsi="Times New Roman"/>
                <w:b/>
              </w:rPr>
              <w:t>.Не</w:t>
            </w:r>
            <w:r w:rsidR="00677011" w:rsidRPr="00677011">
              <w:rPr>
                <w:rFonts w:ascii="Times New Roman" w:hAnsi="Times New Roman"/>
              </w:rPr>
              <w:t xml:space="preserve"> представлять и не допускать представления подложных документов; 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16.</w:t>
            </w:r>
            <w:r>
              <w:rPr>
                <w:rFonts w:ascii="Times New Roman" w:hAnsi="Times New Roman"/>
              </w:rPr>
              <w:t>Н</w:t>
            </w:r>
            <w:r w:rsidR="00677011" w:rsidRPr="00677011">
              <w:rPr>
                <w:rFonts w:ascii="Times New Roman" w:hAnsi="Times New Roman"/>
              </w:rPr>
              <w:t xml:space="preserve">е допускать нарушений общественного порядка, в том числе – использования ненормативной лексики в высказываниях, произносимых в общественных местах и (или) размещенных в информационно-телекоммуникационных сетях; 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17</w:t>
            </w:r>
            <w:r w:rsidRPr="00755D63">
              <w:rPr>
                <w:rFonts w:ascii="Times New Roman" w:hAnsi="Times New Roman"/>
                <w:b/>
              </w:rPr>
              <w:t>.Н</w:t>
            </w:r>
            <w:r w:rsidR="00677011" w:rsidRPr="00755D63">
              <w:rPr>
                <w:rFonts w:ascii="Times New Roman" w:hAnsi="Times New Roman"/>
                <w:b/>
              </w:rPr>
              <w:t>е</w:t>
            </w:r>
            <w:r w:rsidR="00677011" w:rsidRPr="00677011">
              <w:rPr>
                <w:rFonts w:ascii="Times New Roman" w:hAnsi="Times New Roman"/>
              </w:rPr>
              <w:t xml:space="preserve"> допускать при исполнении своих трудовых обязанностей действий, связанных с влиянием каких-либо личных, имущественных (финансовых) и иных интересов;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18.</w:t>
            </w:r>
            <w:r w:rsidRPr="00755D63">
              <w:rPr>
                <w:rFonts w:ascii="Times New Roman" w:hAnsi="Times New Roman"/>
                <w:b/>
              </w:rPr>
              <w:t>У</w:t>
            </w:r>
            <w:r w:rsidR="00677011" w:rsidRPr="00677011">
              <w:rPr>
                <w:rFonts w:ascii="Times New Roman" w:hAnsi="Times New Roman"/>
              </w:rPr>
              <w:t xml:space="preserve">ведомлять Работодателя обо всех случаях обращения каких-либо лиц в целях склонения к совершению коррупционных правонарушений при исполнении своих трудовых обязанностей; </w:t>
            </w:r>
          </w:p>
          <w:p w:rsidR="009F07B1" w:rsidRPr="009F07B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</w:rPr>
              <w:t>.</w:t>
            </w:r>
            <w:r w:rsidRPr="00755D63">
              <w:rPr>
                <w:rFonts w:ascii="Times New Roman" w:hAnsi="Times New Roman"/>
                <w:b/>
              </w:rPr>
              <w:t>П</w:t>
            </w:r>
            <w:r w:rsidR="00677011" w:rsidRPr="00677011">
              <w:rPr>
                <w:rFonts w:ascii="Times New Roman" w:hAnsi="Times New Roman"/>
              </w:rPr>
      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      </w:r>
          </w:p>
          <w:p w:rsidR="004A1C00" w:rsidRPr="00677011" w:rsidRDefault="006E14CC" w:rsidP="006E1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20.</w:t>
            </w:r>
            <w:r w:rsidRPr="00755D63">
              <w:rPr>
                <w:rFonts w:ascii="Times New Roman" w:hAnsi="Times New Roman"/>
                <w:b/>
              </w:rPr>
              <w:t>В</w:t>
            </w:r>
            <w:r w:rsidR="00677011" w:rsidRPr="00677011">
              <w:rPr>
                <w:rFonts w:ascii="Times New Roman" w:hAnsi="Times New Roman"/>
              </w:rPr>
              <w:t>ыполнять иные обязанности, установленные законодательством РФ, уставом и локальными актами Университета, трудовым договором</w:t>
            </w:r>
            <w:r w:rsidR="004A1C00" w:rsidRPr="0067701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6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Назовите органы управления университета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Устав. Раздел 4 Управление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Органами управления учреждения являются конфе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ренция работников и обучающихся,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ученый совет, попечительский совет и ректор. 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управления учреждения в пределах своей компетенции, определенной четвертым  разделом, принимают локальные нормативные акты.</w:t>
            </w:r>
          </w:p>
        </w:tc>
      </w:tr>
      <w:tr w:rsidR="004A1C00" w:rsidRPr="00EB7408" w:rsidTr="00EB7408">
        <w:tc>
          <w:tcPr>
            <w:tcW w:w="2694" w:type="dxa"/>
          </w:tcPr>
          <w:p w:rsidR="004A1C00" w:rsidRPr="004F055F" w:rsidRDefault="004A1C00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D0DD6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Назовите компетенции конференции</w:t>
            </w:r>
            <w:r w:rsidR="004D0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0DD6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Устав. Раздел 4.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Компетенция конференции: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программ развития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-Утверждение положений о конференции, об ученом и попечительском советах.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правил внутреннего трудового распорядка.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ученого совета.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попечительского совета.</w:t>
            </w:r>
          </w:p>
          <w:p w:rsidR="004A1C00" w:rsidRPr="004F055F" w:rsidRDefault="00CF6D9B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Избрание комиссии по трудовым спорам.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проекта коллективного договора.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Контроль деятельности иных органов управления учреждения, в том числе заслушивание их отчетов</w:t>
            </w: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0DD6" w:rsidRPr="00EB7408" w:rsidTr="00EB7408">
        <w:tc>
          <w:tcPr>
            <w:tcW w:w="2694" w:type="dxa"/>
          </w:tcPr>
          <w:p w:rsidR="004D0DD6" w:rsidRPr="004F055F" w:rsidRDefault="004D0DD6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0D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D0DD6" w:rsidRPr="004F055F" w:rsidRDefault="004D0DD6" w:rsidP="004D0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Pr="004F055F" w:rsidRDefault="004D0DD6" w:rsidP="004D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Основные задачи </w:t>
            </w:r>
            <w:r>
              <w:rPr>
                <w:rFonts w:ascii="Times New Roman" w:hAnsi="Times New Roman"/>
                <w:sz w:val="24"/>
                <w:szCs w:val="24"/>
              </w:rPr>
              <w:t>Ученого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813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5C2A">
              <w:rPr>
                <w:rFonts w:ascii="Times New Roman" w:hAnsi="Times New Roman"/>
                <w:b/>
                <w:bCs/>
                <w:lang w:eastAsia="ru-RU"/>
              </w:rPr>
              <w:t>Компетенция Ученого совета</w:t>
            </w:r>
            <w:r w:rsidRPr="00A65C2A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повестки дня и даты проведения конференции.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Принятие правил внутреннего распорядка обучающихся.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65C2A">
              <w:rPr>
                <w:rFonts w:ascii="Times New Roman" w:hAnsi="Times New Roman"/>
                <w:b/>
                <w:bCs/>
                <w:lang w:eastAsia="ru-RU"/>
              </w:rPr>
              <w:t>Установление: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формы, периодичности и порядка текущего контроля успеваемости и промежуточной аттестации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обучающихся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>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порядка и формы проведения итоговой аттестации;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порядка зачета учреждением результатов освоения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учебных </w:t>
            </w:r>
            <w:r w:rsidRPr="00A65C2A">
              <w:rPr>
                <w:rFonts w:ascii="Times New Roman" w:hAnsi="Times New Roman"/>
                <w:bCs/>
                <w:lang w:eastAsia="ru-RU"/>
              </w:rPr>
              <w:lastRenderedPageBreak/>
              <w:t>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порядка и оснований перевода, отчисления и восстановления обучающихся;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режима занятий обучающихся;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порядка пользования лечебно-оздоровительной инфраструктурой, объектами культуры и объектами спорта учреждения;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порядка посещения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мероприятий, </w:t>
            </w:r>
            <w:proofErr w:type="spellStart"/>
            <w:r w:rsidRPr="00A65C2A">
              <w:rPr>
                <w:rFonts w:ascii="Times New Roman" w:hAnsi="Times New Roman"/>
                <w:bCs/>
                <w:lang w:eastAsia="ru-RU"/>
              </w:rPr>
              <w:t>проводящихся</w:t>
            </w:r>
            <w:proofErr w:type="spell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в учреждении, которые не предусмотрены учебным планом.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Утверждение правил приема обучающихся.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Утверждение образовательных программ учреждения.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порядка участия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порядка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перечня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Установление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порядка осуществления индивидуального учета результатов освоения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программ научных исследований и программ методической работы.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Координация и контроль образовательной, научной, методической и творческой деятельности учреждения.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Рассмотрение вопроса о представлении работнику учреждения ученого звания.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Избрание на должности заведующих кафедрами.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Организация конкурсов на замещение должностей научно-педагогических работников.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Установление размеров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размера и порядка выплаты материальной поддержки нуждающимся студентам, порядка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Установление размера платы за пользование жилым помещением в общежитии, порядка и случаев снижения и </w:t>
            </w:r>
            <w:proofErr w:type="spellStart"/>
            <w:r w:rsidRPr="00A65C2A">
              <w:rPr>
                <w:rFonts w:ascii="Times New Roman" w:hAnsi="Times New Roman"/>
                <w:bCs/>
                <w:lang w:eastAsia="ru-RU"/>
              </w:rPr>
              <w:t>невзимания</w:t>
            </w:r>
            <w:proofErr w:type="spell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такой платы и платы за коммунальные услуги, вносимой нанимателями жилых помещений в общежитии, а также порядка предоставления обучающимся по основным образовательным программам среднего профессионального образования и программам высшего образования по очной форме обучения и на период прохождения промежуточной и итоговой аттестации обучающимся по данным образовательным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программам по заочной форме обучения жилого помещения в общежитии.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-Утверждение порядка оформления документов об образовании и </w:t>
            </w:r>
            <w:r w:rsidRPr="00A65C2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квалификации на иностранном языке, образцов документов об образовании и 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обучении по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 образовательным программам, по которым не предусмотрено проведение итоговой аттестации.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 и порядка пользования педагогическими работниками образовательными, методическими и научными услугами учреждения.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Определение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системы оплаты труда работников учреждения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Установление порядка оформления возникновения, приостановления и прекращения отношений между учреждением и </w:t>
            </w:r>
            <w:proofErr w:type="gramStart"/>
            <w:r w:rsidRPr="00A65C2A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A65C2A">
              <w:rPr>
                <w:rFonts w:ascii="Times New Roman" w:hAnsi="Times New Roman"/>
                <w:bCs/>
                <w:lang w:eastAsia="ru-RU"/>
              </w:rPr>
              <w:t xml:space="preserve">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Установление порядка снижения стоимости платных образовательных услуг.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Принятие решений о переводе, отчислении и восстановлении обучающихся.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 xml:space="preserve">- Определение информации, подлежащей опубликованию учреждением. </w:t>
            </w:r>
          </w:p>
          <w:p w:rsidR="004D0DD6" w:rsidRPr="00A65C2A" w:rsidRDefault="004D0DD6" w:rsidP="006A0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 Внесение вопросов в повестку дня заседания конференции и организация выполнения решений конференции. Созыв внеочередного заседания конференции.</w:t>
            </w:r>
          </w:p>
          <w:p w:rsidR="004D0DD6" w:rsidRPr="000813CD" w:rsidRDefault="00EA1099" w:rsidP="006A0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C2A">
              <w:rPr>
                <w:rFonts w:ascii="Times New Roman" w:hAnsi="Times New Roman"/>
                <w:bCs/>
                <w:lang w:eastAsia="ru-RU"/>
              </w:rPr>
              <w:t>-</w:t>
            </w:r>
            <w:r w:rsidR="004D0DD6" w:rsidRPr="00A65C2A">
              <w:rPr>
                <w:rFonts w:ascii="Times New Roman" w:hAnsi="Times New Roman"/>
                <w:bCs/>
                <w:lang w:eastAsia="ru-RU"/>
              </w:rPr>
              <w:t xml:space="preserve"> Контроль деятельности ректора, в том числе заслушивание его отчетов. Рассмотрение отчетов проректоров и руководителей структурных подразделений учреждения.</w:t>
            </w:r>
          </w:p>
        </w:tc>
      </w:tr>
      <w:tr w:rsidR="004D0DD6" w:rsidRPr="00EB7408" w:rsidTr="00EB7408">
        <w:tc>
          <w:tcPr>
            <w:tcW w:w="2694" w:type="dxa"/>
          </w:tcPr>
          <w:p w:rsidR="004D0DD6" w:rsidRPr="004F055F" w:rsidRDefault="00540DD2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 w:rsidR="004D0DD6"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109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Pr="004F055F" w:rsidRDefault="004D0DD6" w:rsidP="00E13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Основные задачи Попечительского совета</w:t>
            </w: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D0DD6" w:rsidRPr="004F055F" w:rsidRDefault="004D0DD6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Основные задачи Попечительского совета (из Положения о ПС)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совершенствованию образовательного процесса в университете, развитию системы непрерывного образования, духовного и нравственного воспитания студентов, формированию и становлению их деловых и профессиональных качеств.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Оказание организационной, экономической и иной поддержки в развитии стратегических направлений деятельности СурГУ, усиление взаимосвязи структур СурГУ с профильными структурами предприятий, учреждений различных ведомств, содействие определению перспективных направлений подготовки конкурентоспособных специалистов и научно – технических кадров с учётом дальнейшего развития рынка труда.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Содействие обновлению содержания образовательных программ в контексте требований ФГОС ВПО (Федеральные Государственные Образовательные Стандарты Высшего Профессионального Образования) и региональной компоненты, интеграции учебного и научного процессов с опорой на ресурсы производственных предприятий, города Сургута и других территорий ХМАО – Югры.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Поддержка интеграции учебного и научного процессов в вузе, научно – исследовательской и инновационной деятельности, формирования и развития научных школ, фундаментальных и прикладных научно-технических разработок.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расширению и развитию международного научного, технического и культурного сотрудничества.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в организации практики студентов, трудоустройстве выпускников СурГУ.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развитию институтов гражданского общества в системе образования.</w:t>
            </w:r>
          </w:p>
          <w:p w:rsidR="004D0DD6" w:rsidRPr="004F055F" w:rsidRDefault="004D0DD6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- Укрепление престижа СурГУ в ХМАО – Югре, Российской </w:t>
            </w: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и за рубежом.</w:t>
            </w:r>
          </w:p>
        </w:tc>
      </w:tr>
      <w:tr w:rsidR="004D0DD6" w:rsidRPr="00EB7408" w:rsidTr="006540FA">
        <w:trPr>
          <w:trHeight w:val="5627"/>
        </w:trPr>
        <w:tc>
          <w:tcPr>
            <w:tcW w:w="2694" w:type="dxa"/>
          </w:tcPr>
          <w:p w:rsidR="004D0DD6" w:rsidRDefault="00540DD2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 w:rsidR="00CB3E9D"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1332A" w:rsidRDefault="0081332A" w:rsidP="00E4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E13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Периодичность прохождения  плановой аттестации  и что является основанием для внеочередной аттестации кадров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D0DD6" w:rsidRPr="004F055F" w:rsidRDefault="004D0DD6" w:rsidP="00E13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Кто из работников не подлежит аттестации</w:t>
            </w:r>
          </w:p>
        </w:tc>
        <w:tc>
          <w:tcPr>
            <w:tcW w:w="7478" w:type="dxa"/>
          </w:tcPr>
          <w:p w:rsidR="004D0DD6" w:rsidRPr="00A65C2A" w:rsidRDefault="004D0DD6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Очередная аттестация</w:t>
            </w: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проводится на плановой основе 1 раз в пять лет.  Внеочередная аттестация может проводиться по следующим основаниям:</w:t>
            </w:r>
          </w:p>
          <w:p w:rsidR="004D0DD6" w:rsidRPr="00A65C2A" w:rsidRDefault="004D0DD6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по личному заявлению работника;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по решению ректора в случае сокращения должностей в университете или изменения условий оплаты труда работников.</w:t>
            </w:r>
          </w:p>
          <w:p w:rsidR="004D0DD6" w:rsidRPr="00A65C2A" w:rsidRDefault="004D0DD6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Аттестации не подлежат</w:t>
            </w: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проработавшие в данной должности менее 1 года;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вышедшие из отпуска по уходу за ребёнком в течение 1 года;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беременные женщины;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находящиеся в отпуске по беременности и родам, по уходу за ребенком;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с которыми заключены срочные договоры сроком до 1 года;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принятые на работу на период отсутствия работника, находящегося в отпуске по уходу за ребенком до 3 лет;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находящиеся в длительной служебной командировке или на стационарном лечении;</w:t>
            </w:r>
          </w:p>
          <w:p w:rsidR="004D0DD6" w:rsidRPr="00A65C2A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работающие студенты;</w:t>
            </w:r>
          </w:p>
          <w:p w:rsidR="004D0DD6" w:rsidRPr="004F055F" w:rsidRDefault="004D0DD6" w:rsidP="00B95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C2A">
              <w:rPr>
                <w:rFonts w:ascii="Times New Roman" w:hAnsi="Times New Roman"/>
                <w:sz w:val="24"/>
                <w:szCs w:val="24"/>
                <w:lang w:eastAsia="ar-SA"/>
              </w:rPr>
              <w:t>- сотрудники, работающие на условиях внешнего совместительства</w:t>
            </w:r>
            <w:r w:rsidRPr="00901539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4D0DD6" w:rsidRPr="00EB7408" w:rsidTr="005400B4">
        <w:tc>
          <w:tcPr>
            <w:tcW w:w="2694" w:type="dxa"/>
          </w:tcPr>
          <w:p w:rsidR="004D0DD6" w:rsidRPr="004F055F" w:rsidRDefault="004D0DD6" w:rsidP="00E43D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D0DD6" w:rsidRPr="004F055F" w:rsidRDefault="00A2653D" w:rsidP="00A2653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09FF">
              <w:rPr>
                <w:rFonts w:ascii="Times New Roman" w:hAnsi="Times New Roman"/>
                <w:sz w:val="24"/>
                <w:szCs w:val="24"/>
              </w:rPr>
              <w:t>Локальный нормативный акт учреждения, регламентирующий порядок приёма и увольнения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основные права, обязанности и ответственность сторон трудового договора, режим работы, время отдыха, применяемые к работникам меры поощрения и </w:t>
            </w:r>
            <w:r>
              <w:rPr>
                <w:rFonts w:ascii="Times New Roman" w:hAnsi="Times New Roman"/>
                <w:sz w:val="24"/>
                <w:szCs w:val="24"/>
              </w:rPr>
              <w:t>взыскания</w:t>
            </w:r>
          </w:p>
        </w:tc>
        <w:tc>
          <w:tcPr>
            <w:tcW w:w="7478" w:type="dxa"/>
          </w:tcPr>
          <w:p w:rsidR="004D0DD6" w:rsidRDefault="004D0DD6" w:rsidP="00E13D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653D" w:rsidRDefault="00A2653D" w:rsidP="00E13D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653D" w:rsidRDefault="00A2653D" w:rsidP="00A2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A2653D" w:rsidRPr="00901539" w:rsidRDefault="00A2653D" w:rsidP="00E13D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0DD6" w:rsidRPr="00EB7408" w:rsidTr="00E13D70">
        <w:trPr>
          <w:trHeight w:val="2608"/>
        </w:trPr>
        <w:tc>
          <w:tcPr>
            <w:tcW w:w="2694" w:type="dxa"/>
          </w:tcPr>
          <w:p w:rsidR="004D0DD6" w:rsidRPr="004F055F" w:rsidRDefault="004D0DD6" w:rsidP="00E43D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D0DD6" w:rsidRPr="004F055F" w:rsidRDefault="004D0DD6" w:rsidP="00E13D70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Какое решение вправе принять ректор  с учетом рекомендаций аттестационной комиссии?</w:t>
            </w:r>
          </w:p>
        </w:tc>
        <w:tc>
          <w:tcPr>
            <w:tcW w:w="7478" w:type="dxa"/>
          </w:tcPr>
          <w:p w:rsidR="004D0DD6" w:rsidRPr="004F055F" w:rsidRDefault="004D0DD6" w:rsidP="00B958DA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Ректор, с учетом решений и рекомендаций аттестационной комиссии, вправе</w:t>
            </w: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4D0DD6" w:rsidRPr="004F055F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повысить, понизить или сохранить квалификационную категорию работнику;</w:t>
            </w:r>
          </w:p>
          <w:p w:rsidR="004D0DD6" w:rsidRPr="004F055F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повысить или освободить работника от должности;</w:t>
            </w:r>
          </w:p>
          <w:p w:rsidR="004D0DD6" w:rsidRPr="004F055F" w:rsidRDefault="004D0DD6" w:rsidP="00B958D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установить или отменить персональную стимулирующую надбавку к окладу, иные стимулирующие выплаты и др.;</w:t>
            </w:r>
          </w:p>
          <w:p w:rsidR="004D0DD6" w:rsidRPr="004F055F" w:rsidRDefault="004D0DD6" w:rsidP="00B9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уволить работника по итогам аттестации в соответствии с Трудовым кодексом Российской Федерации</w:t>
            </w:r>
          </w:p>
        </w:tc>
      </w:tr>
      <w:tr w:rsidR="004D0DD6" w:rsidRPr="00EB7408" w:rsidTr="00E13D70">
        <w:trPr>
          <w:trHeight w:val="3662"/>
        </w:trPr>
        <w:tc>
          <w:tcPr>
            <w:tcW w:w="2694" w:type="dxa"/>
          </w:tcPr>
          <w:p w:rsidR="004D0DD6" w:rsidRPr="004F055F" w:rsidRDefault="004D0DD6" w:rsidP="00E43D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D0DD6" w:rsidRPr="004F055F" w:rsidRDefault="004D0DD6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Назовите организационные документы университета</w:t>
            </w:r>
          </w:p>
        </w:tc>
        <w:tc>
          <w:tcPr>
            <w:tcW w:w="7478" w:type="dxa"/>
          </w:tcPr>
          <w:p w:rsidR="004D0DD6" w:rsidRDefault="004D0DD6" w:rsidP="00B958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В основу управленческой деятельности университета входит обеспечение эффективного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документооборота.</w:t>
            </w:r>
          </w:p>
          <w:p w:rsidR="004D0DD6" w:rsidRPr="004F055F" w:rsidRDefault="004D0DD6" w:rsidP="00B958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К организационным документам относятся: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став СурГУ, договор с учредителем, структура и штатная численность, штатное расписание, должностные инструкции работников, правила внутреннего трудового распорядка.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Также к документообороту относят: распорядительные (приказы, распоряжения и инструкции) и информационно-справочные документы (трудовые соглашения, письма, отчеты, протоколы, справки, акты, докладные и объяснительные записки и др.).</w:t>
            </w:r>
            <w:proofErr w:type="gramEnd"/>
          </w:p>
          <w:p w:rsidR="004D0DD6" w:rsidRPr="004F055F" w:rsidRDefault="004D0DD6" w:rsidP="00B9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      Документы должны быть оформлены на бланке организации, содержать все необходимые реквизиты и иметь правильный порядок расположения.</w:t>
            </w:r>
          </w:p>
        </w:tc>
      </w:tr>
      <w:tr w:rsidR="004D0DD6" w:rsidRPr="00EB7408" w:rsidTr="005400B4">
        <w:tc>
          <w:tcPr>
            <w:tcW w:w="2694" w:type="dxa"/>
          </w:tcPr>
          <w:p w:rsidR="004D0DD6" w:rsidRPr="004F055F" w:rsidRDefault="004D0DD6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D0DD6" w:rsidRPr="004F055F" w:rsidRDefault="004D0DD6" w:rsidP="005400B4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Что включает в себя нормативно-методическая база делопроизводства</w:t>
            </w:r>
          </w:p>
        </w:tc>
        <w:tc>
          <w:tcPr>
            <w:tcW w:w="7478" w:type="dxa"/>
          </w:tcPr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Нормативно-методическая база включает в себя: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законодательные акты РФ в сфере информации и документации;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указы и распоряжения Президента РФ;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Постановления и распоряжения Правительства РФ, регламентирующие вопросы документационного попечения на федеральном уровне;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правовые акты федеральных органов исполнительной власти (министерств, комитетов, служб, агентов и др.);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правовые акты органов представительной и исполнительной власти субъектов РФ и органов местного самоуправления;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государственные стандарты на документацию и общероссийские классификаторы технико-экономической и социальной информации;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нормативные документы по организации управленческого труда и охране труда;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нормативные документы по организации архивного хранения документов</w:t>
            </w:r>
          </w:p>
        </w:tc>
      </w:tr>
      <w:tr w:rsidR="004D0DD6" w:rsidRPr="00155ACE" w:rsidTr="005400B4">
        <w:tc>
          <w:tcPr>
            <w:tcW w:w="2694" w:type="dxa"/>
          </w:tcPr>
          <w:p w:rsidR="004D0DD6" w:rsidRPr="00580639" w:rsidRDefault="004D0DD6" w:rsidP="005400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639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0DD6" w:rsidRPr="004F055F" w:rsidRDefault="004D0DD6" w:rsidP="00540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Дайте понятие номенклатуре дел</w:t>
            </w:r>
          </w:p>
          <w:p w:rsidR="004D0DD6" w:rsidRPr="004F055F" w:rsidRDefault="004D0DD6" w:rsidP="00540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DD6" w:rsidRPr="004F055F" w:rsidRDefault="004D0DD6" w:rsidP="00540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D0DD6" w:rsidRPr="00155ACE" w:rsidRDefault="004D0DD6" w:rsidP="00A6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 xml:space="preserve"> Для обеспечения правильной систематизации документов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в СурГУ составляется номенклатура дел.</w:t>
            </w:r>
          </w:p>
          <w:p w:rsidR="004D0DD6" w:rsidRPr="00155ACE" w:rsidRDefault="004D0DD6" w:rsidP="00A65C2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ab/>
            </w: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>Номенклатура дел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(НД) - это систематизированный перечень наименований дел, заводимых в организации, с указанием сроков их хранения, оформленный в установленном порядке. </w:t>
            </w:r>
            <w:r w:rsidR="00A65C2A">
              <w:rPr>
                <w:rFonts w:ascii="Times New Roman" w:hAnsi="Times New Roman"/>
                <w:sz w:val="24"/>
                <w:szCs w:val="24"/>
              </w:rPr>
              <w:t>М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>ногоцелевой документ. Это - систематизация, индексация дел, создание справочной картотеки, опись и учёт документов. В номенклатуру дел включаются все дела университета  и журналы регистрации. Не включаются в номенклатуру научно- технические документы и печатные издания.</w:t>
            </w:r>
          </w:p>
          <w:p w:rsidR="004D0DD6" w:rsidRPr="00155ACE" w:rsidRDefault="004D0DD6" w:rsidP="00A6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 xml:space="preserve">Номенклатура дел  составляется  службой  делопроизводства,   архивистом совместно с </w:t>
            </w:r>
            <w:proofErr w:type="gramStart"/>
            <w:r w:rsidRPr="00155ACE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 w:rsidRPr="00155ACE">
              <w:rPr>
                <w:rFonts w:ascii="Times New Roman" w:hAnsi="Times New Roman"/>
                <w:sz w:val="24"/>
                <w:szCs w:val="24"/>
              </w:rPr>
              <w:t xml:space="preserve"> за делопроизводство в структурных подразделениях.</w:t>
            </w:r>
          </w:p>
        </w:tc>
      </w:tr>
      <w:tr w:rsidR="004D0DD6" w:rsidRPr="00EB7408" w:rsidTr="006F5C0F">
        <w:trPr>
          <w:trHeight w:val="7117"/>
        </w:trPr>
        <w:tc>
          <w:tcPr>
            <w:tcW w:w="2694" w:type="dxa"/>
          </w:tcPr>
          <w:p w:rsidR="004D0DD6" w:rsidRPr="004F055F" w:rsidRDefault="004D0DD6" w:rsidP="00E43D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№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Порядок и правила составления описи дел</w:t>
            </w: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Pr="004F055F" w:rsidRDefault="004D0DD6" w:rsidP="004F0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Для того</w:t>
            </w:r>
            <w:proofErr w:type="gramStart"/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чтобы составить описи дел за определенный период, необходимо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-Взять номенклатуру дел своего подразделения за год, который подлежит описи (в архиве);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-Отобрать из неё дела сроком хранения выше 10 лет или «Постоянно».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-Посмотреть, есть ли у вас в наличии эти дела, в каком объёме.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Оформить дела согласно правилам: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-Сформировать дело не более 250 листов, при необходимости - разделить на два тома.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-Пронумеровать все листы (кроме обложки и листа-заверителя) карандашом в правом верхнем углу.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-Оформить в прозрачную пластиковую обложку (хранятся у ответственных делопроизводителей). В начало дела поместить титульный лист (обложку). На обложке заполняются поля: структурное подразделение, № тома (если получилось несколько томов), заголовок дела.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 конце каждого дела подшивается чистый бланк листа-заверителя, за ним - картонная обложка (хранятся у ответственных делопроизводителей)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Дела прошиваются в четыре прокола, булавки и металлические и пластиковые скрепки удаляются.</w:t>
            </w:r>
          </w:p>
          <w:p w:rsidR="004D0DD6" w:rsidRPr="004F055F" w:rsidRDefault="004D0DD6" w:rsidP="0022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Листы формата A3 подшиваются за один край, лист складывается и нумеруется как один лист. Дела, состоящие из особо ценных д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</w:rPr>
              <w:t>кументов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(лицензии, сертификаты), хранятся в папках с тремя клапанами с завязками или коробках.</w:t>
            </w:r>
          </w:p>
        </w:tc>
      </w:tr>
      <w:tr w:rsidR="004D0DD6" w:rsidRPr="00EB7408" w:rsidTr="006F5C0F">
        <w:trPr>
          <w:trHeight w:val="274"/>
        </w:trPr>
        <w:tc>
          <w:tcPr>
            <w:tcW w:w="2694" w:type="dxa"/>
          </w:tcPr>
          <w:p w:rsidR="004D0DD6" w:rsidRPr="00580639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63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D0DD6" w:rsidRPr="004F055F" w:rsidRDefault="004D0DD6" w:rsidP="004F05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Какие требования должны соблюдаться при ведении переписки</w:t>
            </w:r>
          </w:p>
        </w:tc>
        <w:tc>
          <w:tcPr>
            <w:tcW w:w="7478" w:type="dxa"/>
          </w:tcPr>
          <w:p w:rsidR="004D0DD6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EF">
              <w:rPr>
                <w:rFonts w:ascii="Times New Roman" w:hAnsi="Times New Roman"/>
                <w:b/>
                <w:sz w:val="24"/>
                <w:szCs w:val="24"/>
              </w:rPr>
              <w:t>При ведении переписки должны соблюдаться следующие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EF">
              <w:rPr>
                <w:rFonts w:ascii="Times New Roman" w:hAnsi="Times New Roman"/>
                <w:sz w:val="24"/>
                <w:szCs w:val="24"/>
              </w:rPr>
              <w:t xml:space="preserve"> Документы оформляются на специальных бланках — бланках писем или телеграмм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— и подписываются руководителем организации или его заместителями в рамках представленной им компетенции;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текст должен составляться грамотно, аккуратно, без помарок и исправлений;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— текст должен излагаться спокойным, выдержанным, официально-деловым языком, обладать достаточной аргументацией, точностью, полнотой и ясностью характеристик, краткостью и последовательностью изложения;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Во вступлении дается обоснование вопроса: причина возникновения вопроса или его краткая история. Если поводом для составления письма послужил какой-либо документ, дается ссылка на него. В основной части (доказательстве) излагается существо вопроса, приводятся доказательства или опровержения. Основная часть должна быть убедительной, чтобы не возникало сомнений в правильности или обоснованности предлагаемых решений.</w:t>
            </w:r>
          </w:p>
          <w:p w:rsidR="004D0DD6" w:rsidRPr="004F055F" w:rsidRDefault="004D0DD6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 заключении формулируется основная цель письма.</w:t>
            </w:r>
          </w:p>
        </w:tc>
      </w:tr>
      <w:tr w:rsidR="004D0DD6" w:rsidRPr="00EB7408" w:rsidTr="005400B4">
        <w:tc>
          <w:tcPr>
            <w:tcW w:w="2694" w:type="dxa"/>
          </w:tcPr>
          <w:p w:rsidR="004D0DD6" w:rsidRDefault="004D0DD6" w:rsidP="004B7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7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E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1332A" w:rsidRPr="000657EF" w:rsidRDefault="0081332A" w:rsidP="004B7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DD6" w:rsidRPr="004F055F" w:rsidRDefault="004D0DD6" w:rsidP="004B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виды деятельности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, приносящие доход</w:t>
            </w:r>
          </w:p>
          <w:p w:rsidR="004D0DD6" w:rsidRPr="004F055F" w:rsidRDefault="004D0DD6" w:rsidP="004F05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4D0DD6" w:rsidRPr="004F055F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деятельности, не являющиеся основными, приносящие доход:</w:t>
            </w:r>
          </w:p>
          <w:p w:rsidR="004D0DD6" w:rsidRPr="004F055F" w:rsidRDefault="004D0DD6" w:rsidP="00CC5B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A6AA7" w:rsidRPr="00FF4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предоставлению жилых помещений в общежитиях.</w:t>
            </w:r>
          </w:p>
          <w:p w:rsidR="004D0DD6" w:rsidRPr="00CC5B4A" w:rsidRDefault="004D0DD6" w:rsidP="00BE6522">
            <w:pPr>
              <w:tabs>
                <w:tab w:val="left" w:pos="1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Услуги общественного питания работникам и обучающимся учреждения в помещениях, находящихся у учреждения на праве оперативного управления.</w:t>
            </w:r>
          </w:p>
          <w:p w:rsidR="004D0DD6" w:rsidRPr="00CC5B4A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90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Библиотечная деятельность.</w:t>
            </w:r>
          </w:p>
          <w:p w:rsidR="004D0DD6" w:rsidRPr="00CC5B4A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90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Издательская и полиграфическая деятельность в сфере образования.</w:t>
            </w:r>
          </w:p>
          <w:p w:rsidR="004D0DD6" w:rsidRPr="00CC5B4A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90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товаров, работ и услуг, полученных в результате практической подготовки обучающихся. </w:t>
            </w:r>
          </w:p>
          <w:p w:rsidR="004D0DD6" w:rsidRPr="00CC5B4A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Деятельность, связанная с использованием вычислительной техники </w:t>
            </w: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 информационных технологий.</w:t>
            </w:r>
          </w:p>
          <w:p w:rsidR="004D0DD6" w:rsidRPr="00CC5B4A" w:rsidRDefault="004D0DD6" w:rsidP="004B7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903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Деятельность по изучению общественного мнения.</w:t>
            </w:r>
          </w:p>
          <w:p w:rsidR="004D0DD6" w:rsidRPr="00CC5B4A" w:rsidRDefault="004D0DD6" w:rsidP="00504DD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Организация мероприятий в помещениях, находящихся у учреждения в оперативном управлении.</w:t>
            </w:r>
          </w:p>
          <w:p w:rsidR="004D0DD6" w:rsidRPr="00CC5B4A" w:rsidRDefault="004D0DD6" w:rsidP="00CC5B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Услуги по предоставлению мест для временного проживания в помещениях, находящихся у учреждения в оперативном управлении.</w:t>
            </w:r>
          </w:p>
          <w:p w:rsidR="004D0DD6" w:rsidRPr="004F055F" w:rsidRDefault="004D0DD6" w:rsidP="004B72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 вправе осуществлять только те виды деятельности, которые указаны в настоящем разделе, и лишь постольку, поскольку это служит достижению его целей. Видами деятельности учреждения могут быть только выполнение работ и оказание услуг.</w:t>
            </w:r>
          </w:p>
        </w:tc>
      </w:tr>
      <w:tr w:rsidR="004D0DD6" w:rsidRPr="00EB7408" w:rsidTr="005400B4">
        <w:tc>
          <w:tcPr>
            <w:tcW w:w="2694" w:type="dxa"/>
          </w:tcPr>
          <w:p w:rsidR="004D0DD6" w:rsidRPr="000D6239" w:rsidRDefault="000408D0" w:rsidP="00F06F5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2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4D0DD6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B20329" w:rsidRPr="000D62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D0DD6" w:rsidRPr="000657EF" w:rsidRDefault="004D0DD6" w:rsidP="00F06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EF">
              <w:rPr>
                <w:rFonts w:ascii="Times New Roman" w:hAnsi="Times New Roman"/>
                <w:sz w:val="24"/>
                <w:szCs w:val="24"/>
              </w:rPr>
              <w:t>Назовите основные виды деятельности университета</w:t>
            </w:r>
          </w:p>
        </w:tc>
        <w:tc>
          <w:tcPr>
            <w:tcW w:w="7478" w:type="dxa"/>
          </w:tcPr>
          <w:p w:rsidR="004D0DD6" w:rsidRPr="004F055F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достижения своих целей учреждение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существляет следующие </w:t>
            </w:r>
            <w:r w:rsidRPr="00BE65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4D0DD6" w:rsidRPr="00064911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Реализация образовательных программ высшего образования: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магист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ратуры, ординатуры,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подготовки научно-педагогических кадров в аспирантуре. </w:t>
            </w:r>
          </w:p>
          <w:p w:rsidR="004D0DD6" w:rsidRPr="00064911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4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образовательных программ среднего профессионального образования: подготовки квалифицированных рабочих, служащих, подготовки специалистов среднего звена.</w:t>
            </w:r>
          </w:p>
          <w:p w:rsidR="004D0DD6" w:rsidRPr="004F055F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-Реализация основных образовательных программ профессионального обучения: профессиональной подготовки по профессиям рабочих, должностям служащих, переподготовки рабочих, служащих, повышения квалификации рабочих, служащих.</w:t>
            </w:r>
          </w:p>
          <w:p w:rsidR="004D0DD6" w:rsidRPr="004F055F" w:rsidRDefault="004D0DD6" w:rsidP="00736BB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Реализация дополнительных образовательных программ: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повышения квалификации, профессиональной переподготовки, общеразвивающих и предпрофессиональных программ.</w:t>
            </w:r>
          </w:p>
          <w:p w:rsidR="004D0DD6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Реализация основных образовательных программ дошкольного, начального общего, основного общего и среднего общего образования.</w:t>
            </w:r>
          </w:p>
          <w:p w:rsidR="004D0DD6" w:rsidRPr="004F055F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Подготовка научных кадров (в докторантуре).</w:t>
            </w:r>
          </w:p>
          <w:p w:rsidR="004D0DD6" w:rsidRDefault="004D0DD6" w:rsidP="00736BB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Научная, научно-техническая,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научно-методическая, информационно-технологическая, аналитическая,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экспериментальная и инновационная деятельность. </w:t>
            </w:r>
          </w:p>
          <w:p w:rsidR="004D0DD6" w:rsidRPr="004F055F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Организационное, методическое и аналитическое сопровождение, а также мониторинг развития системы дополнительного образования детей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автономном округе-Югре.</w:t>
            </w:r>
          </w:p>
          <w:p w:rsidR="004D0DD6" w:rsidRPr="004F055F" w:rsidRDefault="004D0DD6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мероприятий в сфере образования и иных мероприятий.</w:t>
            </w:r>
          </w:p>
          <w:p w:rsidR="004D0DD6" w:rsidRPr="000657EF" w:rsidRDefault="004D0DD6" w:rsidP="00F0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53D" w:rsidRPr="00EB7408" w:rsidTr="005400B4">
        <w:tc>
          <w:tcPr>
            <w:tcW w:w="2694" w:type="dxa"/>
          </w:tcPr>
          <w:p w:rsidR="00A2653D" w:rsidRDefault="00A2653D" w:rsidP="00F06F5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20</w:t>
            </w:r>
          </w:p>
          <w:p w:rsidR="00A2653D" w:rsidRDefault="008F7723" w:rsidP="00F06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это?</w:t>
            </w:r>
          </w:p>
          <w:p w:rsidR="008F7723" w:rsidRPr="000D6239" w:rsidRDefault="008F7723" w:rsidP="00F06F5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какой целью проводится аттестация?</w:t>
            </w:r>
          </w:p>
        </w:tc>
        <w:tc>
          <w:tcPr>
            <w:tcW w:w="7478" w:type="dxa"/>
          </w:tcPr>
          <w:p w:rsidR="00A2653D" w:rsidRDefault="00A2653D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7723" w:rsidRDefault="008F7723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Аттестация  - ф</w:t>
            </w:r>
            <w:r w:rsidRPr="00A03847">
              <w:rPr>
                <w:rFonts w:ascii="Times New Roman" w:hAnsi="Times New Roman"/>
                <w:sz w:val="24"/>
                <w:szCs w:val="24"/>
              </w:rPr>
              <w:t>орма комплексной оценки работника, на основе которой принимается решение о его соответствии занимаемой должности, дальнейшем служебном росте, повышению заработной платы, понижении заработной платы, увольнении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723" w:rsidRPr="001B61A9" w:rsidRDefault="008F7723" w:rsidP="008F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с</w:t>
            </w:r>
            <w:bookmarkStart w:id="0" w:name="_GoBack"/>
            <w:bookmarkEnd w:id="0"/>
            <w:r w:rsidRPr="001B61A9">
              <w:rPr>
                <w:rFonts w:ascii="Times New Roman" w:hAnsi="Times New Roman"/>
                <w:sz w:val="24"/>
                <w:szCs w:val="24"/>
              </w:rPr>
              <w:t xml:space="preserve"> целью определения соответствия работника занимаемой должности и ст</w:t>
            </w:r>
            <w:r>
              <w:rPr>
                <w:rFonts w:ascii="Times New Roman" w:hAnsi="Times New Roman"/>
                <w:sz w:val="24"/>
                <w:szCs w:val="24"/>
              </w:rPr>
              <w:t>епени результативности его труда</w:t>
            </w:r>
          </w:p>
          <w:p w:rsidR="008F7723" w:rsidRPr="004F055F" w:rsidRDefault="008F7723" w:rsidP="00F06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A1C00" w:rsidRPr="00EF0007" w:rsidRDefault="004A1C00" w:rsidP="003562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C00" w:rsidRPr="00356219" w:rsidRDefault="004A1C00" w:rsidP="00356219">
      <w:pPr>
        <w:jc w:val="center"/>
        <w:rPr>
          <w:rFonts w:ascii="Times New Roman" w:hAnsi="Times New Roman"/>
        </w:rPr>
      </w:pPr>
    </w:p>
    <w:sectPr w:rsidR="004A1C00" w:rsidRPr="00356219" w:rsidSect="00A65C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47" w:rsidRDefault="00310447" w:rsidP="00A65C2A">
      <w:pPr>
        <w:spacing w:after="0" w:line="240" w:lineRule="auto"/>
      </w:pPr>
      <w:r>
        <w:separator/>
      </w:r>
    </w:p>
  </w:endnote>
  <w:endnote w:type="continuationSeparator" w:id="0">
    <w:p w:rsidR="00310447" w:rsidRDefault="00310447" w:rsidP="00A6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47" w:rsidRDefault="00310447" w:rsidP="00A65C2A">
      <w:pPr>
        <w:spacing w:after="0" w:line="240" w:lineRule="auto"/>
      </w:pPr>
      <w:r>
        <w:separator/>
      </w:r>
    </w:p>
  </w:footnote>
  <w:footnote w:type="continuationSeparator" w:id="0">
    <w:p w:rsidR="00310447" w:rsidRDefault="00310447" w:rsidP="00A6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B94FB4"/>
    <w:multiLevelType w:val="hybridMultilevel"/>
    <w:tmpl w:val="283250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6F220BE"/>
    <w:multiLevelType w:val="hybridMultilevel"/>
    <w:tmpl w:val="CB54D80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F6342"/>
    <w:multiLevelType w:val="hybridMultilevel"/>
    <w:tmpl w:val="3436490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2087"/>
    <w:multiLevelType w:val="hybridMultilevel"/>
    <w:tmpl w:val="19A4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BD"/>
    <w:rsid w:val="000408D0"/>
    <w:rsid w:val="00064911"/>
    <w:rsid w:val="000657EF"/>
    <w:rsid w:val="000D6239"/>
    <w:rsid w:val="000F533C"/>
    <w:rsid w:val="00155ACE"/>
    <w:rsid w:val="0018076E"/>
    <w:rsid w:val="001F4335"/>
    <w:rsid w:val="00222B0F"/>
    <w:rsid w:val="002823F6"/>
    <w:rsid w:val="002C7D25"/>
    <w:rsid w:val="002D6820"/>
    <w:rsid w:val="00310447"/>
    <w:rsid w:val="00356219"/>
    <w:rsid w:val="003870C1"/>
    <w:rsid w:val="003A6AA7"/>
    <w:rsid w:val="003E2E09"/>
    <w:rsid w:val="004A1C00"/>
    <w:rsid w:val="004B5797"/>
    <w:rsid w:val="004B7271"/>
    <w:rsid w:val="004C2B31"/>
    <w:rsid w:val="004D0DD6"/>
    <w:rsid w:val="004F055F"/>
    <w:rsid w:val="004F31A4"/>
    <w:rsid w:val="00504DD3"/>
    <w:rsid w:val="005400B4"/>
    <w:rsid w:val="00540DD2"/>
    <w:rsid w:val="00567E95"/>
    <w:rsid w:val="00580639"/>
    <w:rsid w:val="00677011"/>
    <w:rsid w:val="006E14CC"/>
    <w:rsid w:val="006F45FD"/>
    <w:rsid w:val="006F5C0F"/>
    <w:rsid w:val="00736BBE"/>
    <w:rsid w:val="007468F3"/>
    <w:rsid w:val="00755D63"/>
    <w:rsid w:val="007877FF"/>
    <w:rsid w:val="00794A38"/>
    <w:rsid w:val="007E5526"/>
    <w:rsid w:val="007F6053"/>
    <w:rsid w:val="0081332A"/>
    <w:rsid w:val="0085707A"/>
    <w:rsid w:val="00861D33"/>
    <w:rsid w:val="00895F39"/>
    <w:rsid w:val="008F2A24"/>
    <w:rsid w:val="008F709E"/>
    <w:rsid w:val="008F7723"/>
    <w:rsid w:val="00900EED"/>
    <w:rsid w:val="00901539"/>
    <w:rsid w:val="00902F50"/>
    <w:rsid w:val="0093047B"/>
    <w:rsid w:val="0095102B"/>
    <w:rsid w:val="00954544"/>
    <w:rsid w:val="00991DAB"/>
    <w:rsid w:val="009961C8"/>
    <w:rsid w:val="009E156A"/>
    <w:rsid w:val="009F07B1"/>
    <w:rsid w:val="00A1542F"/>
    <w:rsid w:val="00A2653D"/>
    <w:rsid w:val="00A63768"/>
    <w:rsid w:val="00A65C2A"/>
    <w:rsid w:val="00AD32FC"/>
    <w:rsid w:val="00B20329"/>
    <w:rsid w:val="00B958DA"/>
    <w:rsid w:val="00BD2608"/>
    <w:rsid w:val="00BE6522"/>
    <w:rsid w:val="00C03760"/>
    <w:rsid w:val="00CB3E9D"/>
    <w:rsid w:val="00CC5B4A"/>
    <w:rsid w:val="00CF6D9B"/>
    <w:rsid w:val="00D569A4"/>
    <w:rsid w:val="00D903C4"/>
    <w:rsid w:val="00DC7F54"/>
    <w:rsid w:val="00E01052"/>
    <w:rsid w:val="00E13D70"/>
    <w:rsid w:val="00E24DBD"/>
    <w:rsid w:val="00E43D08"/>
    <w:rsid w:val="00E61CCB"/>
    <w:rsid w:val="00EA1099"/>
    <w:rsid w:val="00EB0979"/>
    <w:rsid w:val="00EB7408"/>
    <w:rsid w:val="00EE38A5"/>
    <w:rsid w:val="00EF0007"/>
    <w:rsid w:val="00F048EB"/>
    <w:rsid w:val="00FB3921"/>
    <w:rsid w:val="00FD4F5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0007"/>
    <w:pPr>
      <w:ind w:left="720"/>
      <w:contextualSpacing/>
    </w:pPr>
  </w:style>
  <w:style w:type="paragraph" w:customStyle="1" w:styleId="ConsPlusNormal">
    <w:name w:val="ConsPlusNormal"/>
    <w:uiPriority w:val="99"/>
    <w:rsid w:val="00FD4F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540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400B4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2E0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A65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65C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65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65C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3503-E72B-474D-89AC-E69A9981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Тихомирова Алла Николаевна</cp:lastModifiedBy>
  <cp:revision>48</cp:revision>
  <cp:lastPrinted>2017-10-13T05:22:00Z</cp:lastPrinted>
  <dcterms:created xsi:type="dcterms:W3CDTF">2017-09-15T04:32:00Z</dcterms:created>
  <dcterms:modified xsi:type="dcterms:W3CDTF">2022-10-13T09:20:00Z</dcterms:modified>
</cp:coreProperties>
</file>