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07" w:rsidRPr="003056E6" w:rsidRDefault="003056E6" w:rsidP="003056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56E6">
        <w:rPr>
          <w:rFonts w:ascii="Times New Roman" w:hAnsi="Times New Roman" w:cs="Times New Roman"/>
          <w:b/>
          <w:i/>
          <w:sz w:val="28"/>
          <w:szCs w:val="28"/>
        </w:rPr>
        <w:t>Приложение 20. Регламент взаимодействия структурных подразделений при оформлении командировок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509"/>
        <w:gridCol w:w="2272"/>
        <w:gridCol w:w="2423"/>
        <w:gridCol w:w="1196"/>
        <w:gridCol w:w="1186"/>
      </w:tblGrid>
      <w:tr w:rsidR="00B974F8" w:rsidRPr="00B974F8" w:rsidTr="00B974F8"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этапа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974F8" w:rsidRPr="00B974F8" w:rsidTr="00B974F8"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Заполнение заявки 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плана-графика служебных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командировок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Командированный сотрудник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725230" w:rsidRDefault="00725230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30">
              <w:rPr>
                <w:rFonts w:ascii="Times New Roman" w:hAnsi="Times New Roman" w:cs="Times New Roman"/>
                <w:sz w:val="24"/>
                <w:szCs w:val="24"/>
              </w:rPr>
              <w:t>Не позднее, чем за 15 (пятнадцать) рабочих дней до даты начала командировки</w:t>
            </w:r>
          </w:p>
        </w:tc>
        <w:tc>
          <w:tcPr>
            <w:tcW w:w="0" w:type="auto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Типовые формы заявки и плана-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графика находятся в отделе кадров СурГУ. При выдаче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бланков сотрудник отдела кадров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присваивает регистрационный номер каждому плану-графику.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Заявка заполняется командированным сотрудником.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В бланке план-графика командированным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сотрудником заполняются таблица 1 и таблица 2.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Необходимые документы для оформления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командировки – приглашение (информационн</w:t>
            </w:r>
            <w:bookmarkStart w:id="0" w:name="_GoBack"/>
            <w:bookmarkEnd w:id="0"/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письмо). При заполнении плана-графика указать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необходимость оплаты проживания и орг. взноса,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а также стоимость билетов (можно ориентировочную)</w:t>
            </w:r>
          </w:p>
        </w:tc>
      </w:tr>
      <w:tr w:rsidR="00B974F8" w:rsidRPr="00B974F8" w:rsidTr="00B974F8"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Визирование заявки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Проректор, за которым закреплены средства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 течение 1 (одного)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рабочего дня с момента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предоставления документов</w:t>
            </w:r>
          </w:p>
        </w:tc>
        <w:tc>
          <w:tcPr>
            <w:tcW w:w="0" w:type="auto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Проректор, за которым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закреплены средства: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- определяет целесообразность командировки;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- определяет общую сумму, которую он выделяет 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расходования, при условии оплаты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командировки не одним проректором;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- ставит отметку, если оплата проезда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осуществляется по безналичному расчету</w:t>
            </w:r>
          </w:p>
        </w:tc>
      </w:tr>
      <w:tr w:rsidR="00B974F8" w:rsidRPr="00B974F8" w:rsidTr="00B974F8"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Передача заявки и плана-графика в отдел кадров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административно-правового управления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Командированный сотрудник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 течение 1 (одного)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рабочего дня с момента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согласования заявки</w:t>
            </w:r>
          </w:p>
        </w:tc>
        <w:tc>
          <w:tcPr>
            <w:tcW w:w="0" w:type="auto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Если командированный сотрудник желает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получить командировочные авансом, он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оформляет бланк заявления в отделе расчетов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управления бухгалтерского учета.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Если командированному сотруднику согласовали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проезд по безналичному расчету, то он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дополнительно заполняет заявку на приобретение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билетов по безналичному расчету</w:t>
            </w:r>
          </w:p>
        </w:tc>
      </w:tr>
      <w:tr w:rsidR="00B974F8" w:rsidRPr="00B974F8" w:rsidTr="00B974F8"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Оформление договора на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оплату орг. взноса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Контрактная служба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Не позднее, чем за 15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(пятнадцать) рабочих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дней до даты начала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командировки</w:t>
            </w:r>
          </w:p>
        </w:tc>
        <w:tc>
          <w:tcPr>
            <w:tcW w:w="0" w:type="auto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Если за командированного сотрудника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необходимо оплатить орг. взнос, он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предоставляет в контрактную службу: три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коммерческих предложения, копию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согласованного плана-графика, за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15 рабочих дней до даты начала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командировки</w:t>
            </w:r>
          </w:p>
        </w:tc>
      </w:tr>
      <w:tr w:rsidR="00B974F8" w:rsidRPr="00B974F8" w:rsidTr="00B974F8"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Передача пакета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документов в планово-экономический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 течение 1 (одного)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рабочего дня с момента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предоставления документов</w:t>
            </w:r>
          </w:p>
        </w:tc>
        <w:tc>
          <w:tcPr>
            <w:tcW w:w="0" w:type="auto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F8" w:rsidRPr="00B974F8" w:rsidTr="00B974F8"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Визирование плана-графика 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заявки на приобретение билетов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по безналичному расчету в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планово-экономическом отделе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Планово-экономический отдел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 течение 1 (одного) рабочего дня с момента предоставления документов</w:t>
            </w:r>
          </w:p>
        </w:tc>
        <w:tc>
          <w:tcPr>
            <w:tcW w:w="0" w:type="auto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планово-экономического отдела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определяет объем: 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- расходов по проезду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(при отсутствии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данных от командированного сотрудника);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дополнительные 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расходы, связанные с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проживанием вне места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постоянного жительства (суточные);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- расходы по найму жилого помещения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(при отсутствии данных от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командированного сотрудника);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- общий объем командировочных расходов; 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- определяет источник финансирования</w:t>
            </w:r>
          </w:p>
        </w:tc>
      </w:tr>
      <w:tr w:rsidR="00B974F8" w:rsidRPr="00B974F8" w:rsidTr="00B974F8"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Передача заявки и плана-графика 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заявки на приобретение билетов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по безналичному расчету в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административно-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Планово-экономический отдел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 течение 1 (одного) рабочего дня с момента заполнения плана-графика</w:t>
            </w:r>
          </w:p>
        </w:tc>
        <w:tc>
          <w:tcPr>
            <w:tcW w:w="0" w:type="auto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F8" w:rsidRPr="00B974F8" w:rsidTr="00B974F8"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Формирование сводного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плана-графика и направление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сведений о планируемых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командировках за пределы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округа в Департамент образования 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 ХМАО – Югры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должностное лицо отдела кадров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 течение 2 (двух)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рабочих дней с момента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предоставления пакета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0" w:type="auto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Пакет документов,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подлежащий передаче: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1. Заявка, согласованная в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установленном порядке.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2. План-график, согласованный в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 порядке.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3. Приглашение,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письмо.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Ответственное должностное лицо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отдела кадров: 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- направляет по электронной почте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сводный план-график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с приложением приглашения,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информационного письма</w:t>
            </w:r>
          </w:p>
        </w:tc>
      </w:tr>
      <w:tr w:rsidR="00B974F8" w:rsidRPr="00B974F8" w:rsidTr="00B974F8"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командированному сотруднику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 согласовании/ не согласовании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плана-графика командировок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Департаментом образования 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ХМАО – Югры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и передача в планово-экономический отдел копии плана-графика несогласованных командировок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отдела кадров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 течение 1-го рабочего дня с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момента поступления информации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 согласовании/ не согласовании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плана-графика командировок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Департаментом образования 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ХМАО – Югры</w:t>
            </w:r>
          </w:p>
        </w:tc>
        <w:tc>
          <w:tcPr>
            <w:tcW w:w="0" w:type="auto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F8" w:rsidRPr="00B974F8" w:rsidTr="00B974F8">
        <w:tc>
          <w:tcPr>
            <w:tcW w:w="0" w:type="auto"/>
            <w:tcBorders>
              <w:top w:val="single" w:sz="6" w:space="0" w:color="B7B7B7"/>
              <w:left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Формирование приказа 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служебного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отдела кадров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 течение 3 (трех)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рабочих дней момента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поступления информации 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согласовании/ не согласовании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плана-графика командировок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Департаментом образования 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ХМАО – Югры.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Если согласование не требуется,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 течение 2 (двух) рабочих дней с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момента предоставления пакета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документов планово-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экономическим отделом</w:t>
            </w:r>
          </w:p>
        </w:tc>
        <w:tc>
          <w:tcPr>
            <w:tcW w:w="0" w:type="auto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F8" w:rsidRPr="00B974F8" w:rsidTr="00B974F8">
        <w:tc>
          <w:tcPr>
            <w:tcW w:w="0" w:type="auto"/>
            <w:tcBorders>
              <w:top w:val="single" w:sz="6" w:space="0" w:color="B7B7B7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документов в управление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отдела кадров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 течение 1 (одного)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рабочего дня с момента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поступления документов из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планово-экономического отдела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(если документы не требуют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согласования в ДОиМП ХМАО – Югры).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1 (одного)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рабочего дня с момента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поступления согласования из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ДОиМП ХМАО – Югры</w:t>
            </w:r>
          </w:p>
        </w:tc>
        <w:tc>
          <w:tcPr>
            <w:tcW w:w="0" w:type="auto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Пакет документов,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подлежащий передаче: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1. Заявка, согласованная в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установленном порядке.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2. План-график, согласованный в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установленном порядке.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3. Приглашение, информационное письмо.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4. Приказ о командировке.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5. Служебное задание.</w:t>
            </w:r>
          </w:p>
        </w:tc>
      </w:tr>
      <w:tr w:rsidR="00B974F8" w:rsidRPr="00B974F8" w:rsidTr="00B974F8"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заявки на приобретение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билетов по безналичному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расчету в отдел эксплуатации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отдела кадров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 течение 1-го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рабочего дня с момента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поступления информации 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согласовании/ не согласовании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плана-графика командировок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Департаментом образования 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ХМАО – Югры</w:t>
            </w:r>
          </w:p>
        </w:tc>
        <w:tc>
          <w:tcPr>
            <w:tcW w:w="0" w:type="auto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Заявка на приобретение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билетов по безналичному расчету,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согласованная в установленном порядке</w:t>
            </w:r>
          </w:p>
        </w:tc>
      </w:tr>
      <w:tr w:rsidR="00B974F8" w:rsidRPr="00B974F8" w:rsidTr="00B974F8"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Приемка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документов управлением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управления бухгалтерского учета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 течение 1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(одного) рабочего дня с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момента предоставления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пакета документов ответственным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должностным лицом отдела кадров</w:t>
            </w:r>
          </w:p>
        </w:tc>
        <w:tc>
          <w:tcPr>
            <w:tcW w:w="0" w:type="auto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лицо управления бухгалтерского учета: 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- проводит проверку наличия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всех необходимых документов.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4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 В случае наличия неполного пакета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необходимых документов, пакет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подлежит возврату в отдел кадров</w:t>
            </w:r>
          </w:p>
        </w:tc>
      </w:tr>
      <w:tr w:rsidR="00B974F8" w:rsidRPr="00B974F8" w:rsidTr="00B974F8"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Перечисление аванса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командировочных расходов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управления бухгалтерского учета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 течение 5 (пяти)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рабочих дней с момента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предоставления пакета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документов ответственным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должностным лицом отдела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 и заявления на аванс 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командированным </w:t>
            </w: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  <w:t>сотрудником</w:t>
            </w:r>
          </w:p>
        </w:tc>
        <w:tc>
          <w:tcPr>
            <w:tcW w:w="0" w:type="auto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отсутствии заявления на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аванс расчет по командировке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осуществляется после возвращения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работника из командировки 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предоставления авансового отчета</w:t>
            </w:r>
          </w:p>
        </w:tc>
      </w:tr>
      <w:tr w:rsidR="00B974F8" w:rsidRPr="00B974F8" w:rsidTr="00B974F8"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Отдел эксплуатации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Агентство воздушных сообщений (АВС)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 течении 1 (одного) –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2 (двух) рабочих дней</w:t>
            </w:r>
          </w:p>
        </w:tc>
        <w:tc>
          <w:tcPr>
            <w:tcW w:w="0" w:type="auto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Заявка на приобретение билетов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заполняется по типовой форме АВС,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подписывается руководителем,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закрепляется гербовой печатью,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передается в агентство воздушных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сообщений. Заявка обрабатывается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работником АВС и корректируется в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зависимости от наличия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билетов/рейсов. При отсутствии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билетов на желаемый рейс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меняется маршрут, либо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выбирается другой рейс. По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окончанию переговоров оформленный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билет пересылается работником АВС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ответственному лицу отдела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эксплуатации, либо получается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работником отдела эксплуатации на руки</w:t>
            </w:r>
          </w:p>
        </w:tc>
      </w:tr>
      <w:tr w:rsidR="00B974F8" w:rsidRPr="00B974F8" w:rsidTr="00B974F8"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командированному сотруднику 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приобретении билетов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отдела эксплуатации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 течение 1-го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рабочего дня с момента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поступления информации 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приобретении билетов</w:t>
            </w:r>
          </w:p>
        </w:tc>
        <w:tc>
          <w:tcPr>
            <w:tcW w:w="0" w:type="auto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Билет передается (пересылается)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командированному сотруднику</w:t>
            </w:r>
          </w:p>
        </w:tc>
      </w:tr>
      <w:tr w:rsidR="00B974F8" w:rsidRPr="00B974F8" w:rsidTr="00B974F8"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Составление авансового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отчета об израсходованных в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связи с командировкой суммах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Командированный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 течение 3 (трех)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рабочих дней после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возвращения работника из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командировки</w:t>
            </w:r>
          </w:p>
        </w:tc>
        <w:tc>
          <w:tcPr>
            <w:tcW w:w="0" w:type="auto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К авансовому отчету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прилагаются документы 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найме жилого помещения,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фактических расходах на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проезд и об иных расходах,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связанных с командировкой</w:t>
            </w:r>
          </w:p>
        </w:tc>
      </w:tr>
      <w:tr w:rsidR="00B974F8" w:rsidRPr="00B974F8" w:rsidTr="00B974F8"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окончательных расчетов с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командированным сотрудником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управления бухгалтерского учета</w:t>
            </w:r>
          </w:p>
        </w:tc>
        <w:tc>
          <w:tcPr>
            <w:tcW w:w="0" w:type="auto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В течение 10 (десяти)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рабочих дней со дня получения</w:t>
            </w:r>
          </w:p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t>авансового отчета</w:t>
            </w:r>
          </w:p>
        </w:tc>
        <w:tc>
          <w:tcPr>
            <w:tcW w:w="0" w:type="auto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  <w:hideMark/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12E07" w:rsidRPr="00B974F8" w:rsidTr="00B974F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trHeight w:val="100"/>
        </w:trPr>
        <w:tc>
          <w:tcPr>
            <w:tcW w:w="0" w:type="auto"/>
            <w:gridSpan w:val="5"/>
            <w:tcBorders>
              <w:top w:val="single" w:sz="12" w:space="0" w:color="4472C4" w:themeColor="accent5"/>
            </w:tcBorders>
          </w:tcPr>
          <w:p w:rsidR="00D12E07" w:rsidRPr="00B974F8" w:rsidRDefault="00D12E07" w:rsidP="00D1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159" w:rsidRDefault="00006159"/>
    <w:sectPr w:rsidR="00006159" w:rsidSect="00316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AD"/>
    <w:rsid w:val="00006159"/>
    <w:rsid w:val="002620E4"/>
    <w:rsid w:val="003056E6"/>
    <w:rsid w:val="00316366"/>
    <w:rsid w:val="00725230"/>
    <w:rsid w:val="00B974F8"/>
    <w:rsid w:val="00D12E07"/>
    <w:rsid w:val="00E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34D34-3E18-4026-9DF7-93CA8EAE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A481F-147B-4C21-BE3D-A0083618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Марина Сергеевна</dc:creator>
  <cp:keywords/>
  <dc:description/>
  <cp:lastModifiedBy>Желтова Олеся Михайловна</cp:lastModifiedBy>
  <cp:revision>2</cp:revision>
  <cp:lastPrinted>2020-02-06T04:13:00Z</cp:lastPrinted>
  <dcterms:created xsi:type="dcterms:W3CDTF">2020-02-06T05:48:00Z</dcterms:created>
  <dcterms:modified xsi:type="dcterms:W3CDTF">2020-02-06T05:48:00Z</dcterms:modified>
</cp:coreProperties>
</file>