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26" w:rsidRPr="00FC1791" w:rsidRDefault="00C45526" w:rsidP="00C45526">
      <w:pPr>
        <w:jc w:val="center"/>
        <w:rPr>
          <w:b/>
          <w:color w:val="333399"/>
          <w:sz w:val="28"/>
          <w:szCs w:val="28"/>
        </w:rPr>
      </w:pPr>
      <w:bookmarkStart w:id="0" w:name="_GoBack"/>
      <w:proofErr w:type="gramStart"/>
      <w:r w:rsidRPr="00FC1791">
        <w:rPr>
          <w:rFonts w:hint="eastAsia"/>
          <w:b/>
          <w:color w:val="333399"/>
          <w:sz w:val="28"/>
          <w:szCs w:val="28"/>
        </w:rPr>
        <w:t>ИНФОРМАЦИЯ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О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ПРЕДОСТАВЛЯЕМЫХ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ПОСТУПАЮЩИМ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ОСОБЫХ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ПРАВАХ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И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ПРЕИМУЩЕСТВАХ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ПРИ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ПРИЕМЕ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НА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ОБУЧЕНИЕ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ПО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ПРОГРАММАМ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БАКАЛАВРИАТА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ИЛИ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ПРОГРАММАМ</w:t>
      </w:r>
      <w:r w:rsidRPr="00FC1791">
        <w:rPr>
          <w:b/>
          <w:color w:val="333399"/>
          <w:sz w:val="28"/>
          <w:szCs w:val="28"/>
        </w:rPr>
        <w:t xml:space="preserve"> </w:t>
      </w:r>
      <w:r w:rsidRPr="00FC1791">
        <w:rPr>
          <w:rFonts w:hint="eastAsia"/>
          <w:b/>
          <w:color w:val="333399"/>
          <w:sz w:val="28"/>
          <w:szCs w:val="28"/>
        </w:rPr>
        <w:t>СПЕЦИАЛИТЕТА</w:t>
      </w:r>
      <w:r w:rsidRPr="00FC1791">
        <w:rPr>
          <w:b/>
          <w:color w:val="333399"/>
          <w:sz w:val="28"/>
          <w:szCs w:val="28"/>
        </w:rPr>
        <w:t xml:space="preserve"> </w:t>
      </w:r>
      <w:r w:rsidR="007479C0" w:rsidRPr="00FC1791">
        <w:rPr>
          <w:b/>
          <w:color w:val="333399"/>
          <w:sz w:val="28"/>
          <w:szCs w:val="28"/>
        </w:rPr>
        <w:t xml:space="preserve"> (за исключением особых прав и преимуществ, обусловленных уровнями олимпиад школьников)</w:t>
      </w:r>
      <w:proofErr w:type="gramEnd"/>
    </w:p>
    <w:p w:rsidR="00C45526" w:rsidRPr="00FC1791" w:rsidRDefault="00C45526" w:rsidP="00C45526">
      <w:pPr>
        <w:jc w:val="center"/>
        <w:rPr>
          <w:i/>
          <w:color w:val="333399"/>
          <w:sz w:val="28"/>
          <w:szCs w:val="28"/>
        </w:rPr>
      </w:pPr>
      <w:r w:rsidRPr="00FC1791">
        <w:rPr>
          <w:i/>
          <w:color w:val="333399"/>
          <w:sz w:val="28"/>
          <w:szCs w:val="28"/>
        </w:rPr>
        <w:t>(Выписка из Правил приема в СурГУ на 201</w:t>
      </w:r>
      <w:r w:rsidR="000A7470" w:rsidRPr="00FC1791">
        <w:rPr>
          <w:i/>
          <w:color w:val="333399"/>
          <w:sz w:val="28"/>
          <w:szCs w:val="28"/>
        </w:rPr>
        <w:t>6</w:t>
      </w:r>
      <w:r w:rsidRPr="00FC1791">
        <w:rPr>
          <w:i/>
          <w:color w:val="333399"/>
          <w:sz w:val="28"/>
          <w:szCs w:val="28"/>
        </w:rPr>
        <w:t>-201</w:t>
      </w:r>
      <w:r w:rsidR="000A7470" w:rsidRPr="00FC1791">
        <w:rPr>
          <w:i/>
          <w:color w:val="333399"/>
          <w:sz w:val="28"/>
          <w:szCs w:val="28"/>
        </w:rPr>
        <w:t>7</w:t>
      </w:r>
      <w:r w:rsidRPr="00FC1791">
        <w:rPr>
          <w:i/>
          <w:color w:val="333399"/>
          <w:sz w:val="28"/>
          <w:szCs w:val="28"/>
        </w:rPr>
        <w:t xml:space="preserve"> </w:t>
      </w:r>
      <w:proofErr w:type="spellStart"/>
      <w:r w:rsidRPr="00FC1791">
        <w:rPr>
          <w:i/>
          <w:color w:val="333399"/>
          <w:sz w:val="28"/>
          <w:szCs w:val="28"/>
        </w:rPr>
        <w:t>уч.г</w:t>
      </w:r>
      <w:proofErr w:type="spellEnd"/>
      <w:r w:rsidRPr="00FC1791">
        <w:rPr>
          <w:i/>
          <w:color w:val="333399"/>
          <w:sz w:val="28"/>
          <w:szCs w:val="28"/>
        </w:rPr>
        <w:t>.)</w:t>
      </w:r>
    </w:p>
    <w:p w:rsidR="00C45526" w:rsidRPr="00FC1791" w:rsidRDefault="00C45526" w:rsidP="00C45526">
      <w:pPr>
        <w:jc w:val="center"/>
        <w:rPr>
          <w:b/>
          <w:color w:val="000000"/>
          <w:sz w:val="28"/>
          <w:szCs w:val="28"/>
        </w:rPr>
      </w:pPr>
      <w:r w:rsidRPr="00FC1791">
        <w:rPr>
          <w:b/>
          <w:color w:val="000000"/>
          <w:sz w:val="28"/>
          <w:szCs w:val="28"/>
        </w:rPr>
        <w:t xml:space="preserve">«5. Особые права при приеме на </w:t>
      </w:r>
      <w:proofErr w:type="gramStart"/>
      <w:r w:rsidRPr="00FC1791">
        <w:rPr>
          <w:b/>
          <w:color w:val="000000"/>
          <w:sz w:val="28"/>
          <w:szCs w:val="28"/>
        </w:rPr>
        <w:t>обучение по программам</w:t>
      </w:r>
      <w:proofErr w:type="gramEnd"/>
      <w:r w:rsidRPr="00FC1791">
        <w:rPr>
          <w:b/>
          <w:color w:val="000000"/>
          <w:sz w:val="28"/>
          <w:szCs w:val="28"/>
        </w:rPr>
        <w:t xml:space="preserve"> бакалавриата и программам специалитета</w:t>
      </w:r>
    </w:p>
    <w:p w:rsidR="00D9186B" w:rsidRPr="00FC1791" w:rsidRDefault="00C45526" w:rsidP="00D9186B">
      <w:p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 xml:space="preserve">5.1. </w:t>
      </w:r>
      <w:r w:rsidR="00D9186B" w:rsidRPr="00FC1791">
        <w:rPr>
          <w:color w:val="000000"/>
          <w:sz w:val="28"/>
          <w:szCs w:val="28"/>
        </w:rPr>
        <w:t>Право на прием в СурГУ без вступительных испытаний имеют:</w:t>
      </w:r>
    </w:p>
    <w:p w:rsidR="00D9186B" w:rsidRPr="00FC1791" w:rsidRDefault="00D9186B" w:rsidP="00D9186B">
      <w:pPr>
        <w:jc w:val="both"/>
        <w:rPr>
          <w:color w:val="000000"/>
          <w:sz w:val="28"/>
          <w:szCs w:val="28"/>
        </w:rPr>
      </w:pPr>
      <w:proofErr w:type="gramStart"/>
      <w:r w:rsidRPr="00FC1791">
        <w:rPr>
          <w:color w:val="000000"/>
          <w:sz w:val="28"/>
          <w:szCs w:val="28"/>
        </w:rPr>
        <w:t xml:space="preserve">5.1.1 </w:t>
      </w:r>
      <w:r w:rsidRPr="00FC1791">
        <w:rPr>
          <w:rFonts w:hint="eastAsia"/>
          <w:color w:val="000000"/>
          <w:sz w:val="28"/>
          <w:szCs w:val="28"/>
        </w:rPr>
        <w:t>победители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призеры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заключительного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этапа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всероссийской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олимпиады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школьников</w:t>
      </w:r>
      <w:r w:rsidRPr="00FC1791">
        <w:rPr>
          <w:color w:val="000000"/>
          <w:sz w:val="28"/>
          <w:szCs w:val="28"/>
        </w:rPr>
        <w:t xml:space="preserve"> (</w:t>
      </w:r>
      <w:r w:rsidRPr="00FC1791">
        <w:rPr>
          <w:rFonts w:hint="eastAsia"/>
          <w:color w:val="000000"/>
          <w:sz w:val="28"/>
          <w:szCs w:val="28"/>
        </w:rPr>
        <w:t>далее</w:t>
      </w:r>
      <w:r w:rsidRPr="00FC1791">
        <w:rPr>
          <w:color w:val="000000"/>
          <w:sz w:val="28"/>
          <w:szCs w:val="28"/>
        </w:rPr>
        <w:t xml:space="preserve"> – </w:t>
      </w:r>
      <w:r w:rsidRPr="00FC1791">
        <w:rPr>
          <w:rFonts w:hint="eastAsia"/>
          <w:color w:val="000000"/>
          <w:sz w:val="28"/>
          <w:szCs w:val="28"/>
        </w:rPr>
        <w:t>победители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призеры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всероссийской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олимпиады</w:t>
      </w:r>
      <w:r w:rsidRPr="00FC1791">
        <w:rPr>
          <w:color w:val="000000"/>
          <w:sz w:val="28"/>
          <w:szCs w:val="28"/>
        </w:rPr>
        <w:t xml:space="preserve">), </w:t>
      </w:r>
      <w:r w:rsidRPr="00FC1791">
        <w:rPr>
          <w:rFonts w:hint="eastAsia"/>
          <w:color w:val="000000"/>
          <w:sz w:val="28"/>
          <w:szCs w:val="28"/>
        </w:rPr>
        <w:t>члены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сборных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команд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Российской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Федерации</w:t>
      </w:r>
      <w:r w:rsidRPr="00FC1791">
        <w:rPr>
          <w:color w:val="000000"/>
          <w:sz w:val="28"/>
          <w:szCs w:val="28"/>
        </w:rPr>
        <w:t xml:space="preserve">, </w:t>
      </w:r>
      <w:r w:rsidRPr="00FC1791">
        <w:rPr>
          <w:rFonts w:hint="eastAsia"/>
          <w:color w:val="000000"/>
          <w:sz w:val="28"/>
          <w:szCs w:val="28"/>
        </w:rPr>
        <w:t>участвовавших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международных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олимпиадах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по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общеобразовательным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предметам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сформированных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порядке</w:t>
      </w:r>
      <w:r w:rsidRPr="00FC1791">
        <w:rPr>
          <w:color w:val="000000"/>
          <w:sz w:val="28"/>
          <w:szCs w:val="28"/>
        </w:rPr>
        <w:t xml:space="preserve">, </w:t>
      </w:r>
      <w:r w:rsidRPr="00FC1791">
        <w:rPr>
          <w:rFonts w:hint="eastAsia"/>
          <w:color w:val="000000"/>
          <w:sz w:val="28"/>
          <w:szCs w:val="28"/>
        </w:rPr>
        <w:t>установленном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федеральным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органом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исполнительной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власти</w:t>
      </w:r>
      <w:r w:rsidRPr="00FC1791">
        <w:rPr>
          <w:color w:val="000000"/>
          <w:sz w:val="28"/>
          <w:szCs w:val="28"/>
        </w:rPr>
        <w:t xml:space="preserve">, </w:t>
      </w:r>
      <w:r w:rsidRPr="00FC1791">
        <w:rPr>
          <w:rFonts w:hint="eastAsia"/>
          <w:color w:val="000000"/>
          <w:sz w:val="28"/>
          <w:szCs w:val="28"/>
        </w:rPr>
        <w:t>осуществляющим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функции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по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выработке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государственной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политики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нормативно</w:t>
      </w:r>
      <w:r w:rsidRPr="00FC1791">
        <w:rPr>
          <w:color w:val="000000"/>
          <w:sz w:val="28"/>
          <w:szCs w:val="28"/>
        </w:rPr>
        <w:t>-</w:t>
      </w:r>
      <w:r w:rsidRPr="00FC1791">
        <w:rPr>
          <w:rFonts w:hint="eastAsia"/>
          <w:color w:val="000000"/>
          <w:sz w:val="28"/>
          <w:szCs w:val="28"/>
        </w:rPr>
        <w:t>правовому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регулированию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сфере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образования</w:t>
      </w:r>
      <w:r w:rsidRPr="00FC1791">
        <w:rPr>
          <w:color w:val="000000"/>
          <w:sz w:val="28"/>
          <w:szCs w:val="28"/>
        </w:rPr>
        <w:t xml:space="preserve"> (</w:t>
      </w:r>
      <w:r w:rsidRPr="00FC1791">
        <w:rPr>
          <w:rFonts w:hint="eastAsia"/>
          <w:color w:val="000000"/>
          <w:sz w:val="28"/>
          <w:szCs w:val="28"/>
        </w:rPr>
        <w:t>далее</w:t>
      </w:r>
      <w:r w:rsidRPr="00FC1791">
        <w:rPr>
          <w:color w:val="000000"/>
          <w:sz w:val="28"/>
          <w:szCs w:val="28"/>
        </w:rPr>
        <w:t xml:space="preserve"> – </w:t>
      </w:r>
      <w:r w:rsidRPr="00FC1791">
        <w:rPr>
          <w:rFonts w:hint="eastAsia"/>
          <w:color w:val="000000"/>
          <w:sz w:val="28"/>
          <w:szCs w:val="28"/>
        </w:rPr>
        <w:t>члены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сборных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команд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Российской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Федерации</w:t>
      </w:r>
      <w:r w:rsidRPr="00FC1791">
        <w:rPr>
          <w:color w:val="000000"/>
          <w:sz w:val="28"/>
          <w:szCs w:val="28"/>
        </w:rPr>
        <w:t xml:space="preserve">), </w:t>
      </w:r>
      <w:r w:rsidRPr="00FC1791">
        <w:rPr>
          <w:rFonts w:hint="eastAsia"/>
          <w:color w:val="000000"/>
          <w:sz w:val="28"/>
          <w:szCs w:val="28"/>
        </w:rPr>
        <w:t>по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специальностям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</w:t>
      </w:r>
      <w:r w:rsidRPr="00FC1791">
        <w:rPr>
          <w:color w:val="000000"/>
          <w:sz w:val="28"/>
          <w:szCs w:val="28"/>
        </w:rPr>
        <w:t xml:space="preserve"> (</w:t>
      </w:r>
      <w:r w:rsidRPr="00FC1791">
        <w:rPr>
          <w:rFonts w:hint="eastAsia"/>
          <w:color w:val="000000"/>
          <w:sz w:val="28"/>
          <w:szCs w:val="28"/>
        </w:rPr>
        <w:t>или</w:t>
      </w:r>
      <w:r w:rsidRPr="00FC1791">
        <w:rPr>
          <w:color w:val="000000"/>
          <w:sz w:val="28"/>
          <w:szCs w:val="28"/>
        </w:rPr>
        <w:t xml:space="preserve">) </w:t>
      </w:r>
      <w:r w:rsidRPr="00FC1791">
        <w:rPr>
          <w:rFonts w:hint="eastAsia"/>
          <w:color w:val="000000"/>
          <w:sz w:val="28"/>
          <w:szCs w:val="28"/>
        </w:rPr>
        <w:t>направлениям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подготовки</w:t>
      </w:r>
      <w:proofErr w:type="gramEnd"/>
      <w:r w:rsidRPr="00FC1791">
        <w:rPr>
          <w:color w:val="000000"/>
          <w:sz w:val="28"/>
          <w:szCs w:val="28"/>
        </w:rPr>
        <w:t xml:space="preserve">, </w:t>
      </w:r>
      <w:proofErr w:type="gramStart"/>
      <w:r w:rsidRPr="00FC1791">
        <w:rPr>
          <w:rFonts w:hint="eastAsia"/>
          <w:color w:val="000000"/>
          <w:sz w:val="28"/>
          <w:szCs w:val="28"/>
        </w:rPr>
        <w:t>соответствующим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профилю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всероссийской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олимпиады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школьников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или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международной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олимпиады</w:t>
      </w:r>
      <w:r w:rsidRPr="00FC1791">
        <w:rPr>
          <w:color w:val="000000"/>
          <w:sz w:val="28"/>
          <w:szCs w:val="28"/>
        </w:rPr>
        <w:t xml:space="preserve"> – в течение 4 лет, следующих за годом проведения соответствующей олимпиады;</w:t>
      </w:r>
      <w:proofErr w:type="gramEnd"/>
    </w:p>
    <w:p w:rsidR="00D9186B" w:rsidRPr="00FC1791" w:rsidRDefault="00D9186B" w:rsidP="00D9186B">
      <w:pPr>
        <w:jc w:val="both"/>
        <w:rPr>
          <w:color w:val="000000"/>
          <w:sz w:val="28"/>
          <w:szCs w:val="28"/>
        </w:rPr>
      </w:pPr>
      <w:proofErr w:type="gramStart"/>
      <w:r w:rsidRPr="00FC1791">
        <w:rPr>
          <w:color w:val="000000"/>
          <w:sz w:val="28"/>
          <w:szCs w:val="28"/>
        </w:rPr>
        <w:t xml:space="preserve">5.1.2 </w:t>
      </w:r>
      <w:r w:rsidRPr="00FC1791">
        <w:rPr>
          <w:rFonts w:hint="eastAsia"/>
          <w:color w:val="000000"/>
          <w:sz w:val="28"/>
          <w:szCs w:val="28"/>
        </w:rPr>
        <w:t>победители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призеры</w:t>
      </w:r>
      <w:r w:rsidRPr="00FC1791">
        <w:rPr>
          <w:color w:val="000000"/>
          <w:sz w:val="28"/>
          <w:szCs w:val="28"/>
        </w:rPr>
        <w:t xml:space="preserve"> IV </w:t>
      </w:r>
      <w:r w:rsidRPr="00FC1791">
        <w:rPr>
          <w:rFonts w:hint="eastAsia"/>
          <w:color w:val="000000"/>
          <w:sz w:val="28"/>
          <w:szCs w:val="28"/>
        </w:rPr>
        <w:t>этапа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всеукраинских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ученических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олимпиад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из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числа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лиц</w:t>
      </w:r>
      <w:r w:rsidRPr="00FC1791">
        <w:rPr>
          <w:color w:val="000000"/>
          <w:sz w:val="28"/>
          <w:szCs w:val="28"/>
        </w:rPr>
        <w:t xml:space="preserve">, постоянно проживающих в Крыму, </w:t>
      </w:r>
      <w:r w:rsidRPr="00FC1791">
        <w:rPr>
          <w:rFonts w:hint="eastAsia"/>
          <w:color w:val="000000"/>
          <w:sz w:val="28"/>
          <w:szCs w:val="28"/>
        </w:rPr>
        <w:t>члены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сборных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команд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Украины</w:t>
      </w:r>
      <w:r w:rsidRPr="00FC1791">
        <w:rPr>
          <w:color w:val="000000"/>
          <w:sz w:val="28"/>
          <w:szCs w:val="28"/>
        </w:rPr>
        <w:t xml:space="preserve">, </w:t>
      </w:r>
      <w:r w:rsidRPr="00FC1791">
        <w:rPr>
          <w:rFonts w:hint="eastAsia"/>
          <w:color w:val="000000"/>
          <w:sz w:val="28"/>
          <w:szCs w:val="28"/>
        </w:rPr>
        <w:t>участвовавших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в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международных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олимпиадах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по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общеобразовательным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предметам</w:t>
      </w:r>
      <w:r w:rsidRPr="00FC1791">
        <w:rPr>
          <w:color w:val="000000"/>
          <w:sz w:val="28"/>
          <w:szCs w:val="28"/>
        </w:rPr>
        <w:t xml:space="preserve">, </w:t>
      </w:r>
      <w:r w:rsidRPr="00FC1791">
        <w:rPr>
          <w:rFonts w:hint="eastAsia"/>
          <w:color w:val="000000"/>
          <w:sz w:val="28"/>
          <w:szCs w:val="28"/>
        </w:rPr>
        <w:t>из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числа</w:t>
      </w:r>
      <w:r w:rsidRPr="00FC1791">
        <w:rPr>
          <w:color w:val="000000"/>
          <w:sz w:val="28"/>
          <w:szCs w:val="28"/>
        </w:rPr>
        <w:t xml:space="preserve"> </w:t>
      </w:r>
      <w:r w:rsidRPr="00FC1791">
        <w:rPr>
          <w:rFonts w:hint="eastAsia"/>
          <w:color w:val="000000"/>
          <w:sz w:val="28"/>
          <w:szCs w:val="28"/>
        </w:rPr>
        <w:t>лиц</w:t>
      </w:r>
      <w:r w:rsidRPr="00FC1791">
        <w:rPr>
          <w:color w:val="000000"/>
          <w:sz w:val="28"/>
          <w:szCs w:val="28"/>
        </w:rPr>
        <w:t>, постоянно проживающих в Крыму, по специальностям и (или) направлениям подготовки, соответствующим профилю олимпиад – в течение 4 лет, следующих за годом проведения соответствующей олимпиады, если указанные победители, призеры и члены сборных</w:t>
      </w:r>
      <w:proofErr w:type="gramEnd"/>
      <w:r w:rsidRPr="00FC1791">
        <w:rPr>
          <w:color w:val="000000"/>
          <w:sz w:val="28"/>
          <w:szCs w:val="28"/>
        </w:rPr>
        <w:t xml:space="preserve"> команд относятся к числу:</w:t>
      </w:r>
    </w:p>
    <w:p w:rsidR="00D9186B" w:rsidRPr="00FC1791" w:rsidRDefault="00D9186B" w:rsidP="00D9186B">
      <w:p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 xml:space="preserve">а) лиц, которые признаны гражданами Российской Федерации в соответствии </w:t>
      </w:r>
      <w:r w:rsidRPr="00FC1791">
        <w:rPr>
          <w:color w:val="000000"/>
          <w:sz w:val="28"/>
          <w:szCs w:val="28"/>
        </w:rPr>
        <w:br/>
        <w:t xml:space="preserve">с частью 1 статьи 4 Федерального конституционного </w:t>
      </w:r>
      <w:hyperlink r:id="rId6" w:history="1">
        <w:r w:rsidRPr="00FC1791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FC1791">
        <w:rPr>
          <w:color w:val="000000"/>
          <w:sz w:val="28"/>
          <w:szCs w:val="28"/>
        </w:rPr>
        <w:t xml:space="preserve"> от 21 марта 2014 г.     № 6-ФКЗ о  принятии в Российскую Федерацию Республики Крым и образовании в составе Российской Федерации новых субъектов – Республики Крым и города федерального значения Севастополя» (далее – лица, признанные гражданами);</w:t>
      </w:r>
    </w:p>
    <w:p w:rsidR="00D9186B" w:rsidRPr="00FC1791" w:rsidRDefault="00D9186B" w:rsidP="00D9186B">
      <w:pPr>
        <w:jc w:val="both"/>
        <w:rPr>
          <w:color w:val="000000"/>
          <w:sz w:val="28"/>
          <w:szCs w:val="28"/>
        </w:rPr>
      </w:pPr>
      <w:proofErr w:type="gramStart"/>
      <w:r w:rsidRPr="00FC1791">
        <w:rPr>
          <w:color w:val="000000"/>
          <w:sz w:val="28"/>
          <w:szCs w:val="28"/>
        </w:rPr>
        <w:t>б) лиц, которые являются гражданами Российской Федерации, постоянно проживавшими на день принятия в Российскую Федерацию Республики Крым на территории Республики Крым или на территории города федерального значения Севастополя, и обучались в соответствии с государственным стандартом и (или) учебным планом общего среднего образования, утвержденными Кабинетом Министров Украины (далее – лица, постоянно проживавшие на территории Крыма);</w:t>
      </w:r>
      <w:proofErr w:type="gramEnd"/>
    </w:p>
    <w:p w:rsidR="00D9186B" w:rsidRPr="00FC1791" w:rsidRDefault="00D9186B" w:rsidP="00D9186B">
      <w:pPr>
        <w:jc w:val="both"/>
        <w:rPr>
          <w:color w:val="000000"/>
          <w:sz w:val="28"/>
          <w:szCs w:val="28"/>
        </w:rPr>
      </w:pPr>
      <w:proofErr w:type="gramStart"/>
      <w:r w:rsidRPr="00FC1791">
        <w:rPr>
          <w:color w:val="000000"/>
          <w:sz w:val="28"/>
          <w:szCs w:val="28"/>
        </w:rPr>
        <w:t xml:space="preserve">5.1.3 чемпионы и призеры Олимпийских игр, </w:t>
      </w:r>
      <w:proofErr w:type="spellStart"/>
      <w:r w:rsidRPr="00FC1791">
        <w:rPr>
          <w:color w:val="000000"/>
          <w:sz w:val="28"/>
          <w:szCs w:val="28"/>
        </w:rPr>
        <w:t>Паралимпийских</w:t>
      </w:r>
      <w:proofErr w:type="spellEnd"/>
      <w:r w:rsidRPr="00FC1791">
        <w:rPr>
          <w:color w:val="000000"/>
          <w:sz w:val="28"/>
          <w:szCs w:val="28"/>
        </w:rPr>
        <w:t xml:space="preserve"> игр и </w:t>
      </w:r>
      <w:proofErr w:type="spellStart"/>
      <w:r w:rsidRPr="00FC1791">
        <w:rPr>
          <w:color w:val="000000"/>
          <w:sz w:val="28"/>
          <w:szCs w:val="28"/>
        </w:rPr>
        <w:t>Сурдлимпийских</w:t>
      </w:r>
      <w:proofErr w:type="spellEnd"/>
      <w:r w:rsidRPr="00FC1791">
        <w:rPr>
          <w:color w:val="000000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FC1791">
        <w:rPr>
          <w:color w:val="000000"/>
          <w:sz w:val="28"/>
          <w:szCs w:val="28"/>
        </w:rPr>
        <w:t>Паралимпийских</w:t>
      </w:r>
      <w:proofErr w:type="spellEnd"/>
      <w:r w:rsidRPr="00FC1791">
        <w:rPr>
          <w:color w:val="000000"/>
          <w:sz w:val="28"/>
          <w:szCs w:val="28"/>
        </w:rPr>
        <w:t xml:space="preserve"> игр и </w:t>
      </w:r>
      <w:proofErr w:type="spellStart"/>
      <w:r w:rsidRPr="00FC1791">
        <w:rPr>
          <w:color w:val="000000"/>
          <w:sz w:val="28"/>
          <w:szCs w:val="28"/>
        </w:rPr>
        <w:t>Сурдлимпийских</w:t>
      </w:r>
      <w:proofErr w:type="spellEnd"/>
      <w:r w:rsidRPr="00FC1791">
        <w:rPr>
          <w:color w:val="000000"/>
          <w:sz w:val="28"/>
          <w:szCs w:val="28"/>
        </w:rPr>
        <w:t xml:space="preserve"> игр (далее – чемпионы и призеры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492226" w:rsidRPr="00FC1791" w:rsidRDefault="00D9186B" w:rsidP="00492226">
      <w:p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 xml:space="preserve">5.2. </w:t>
      </w:r>
      <w:r w:rsidR="00492226" w:rsidRPr="00FC1791">
        <w:rPr>
          <w:color w:val="000000"/>
          <w:sz w:val="28"/>
          <w:szCs w:val="28"/>
        </w:rPr>
        <w:t xml:space="preserve">5.2. </w:t>
      </w:r>
      <w:proofErr w:type="gramStart"/>
      <w:r w:rsidR="00492226" w:rsidRPr="00FC1791">
        <w:rPr>
          <w:color w:val="000000"/>
          <w:sz w:val="28"/>
          <w:szCs w:val="28"/>
        </w:rPr>
        <w:t xml:space="preserve">Право на прием на обучение в СурГУ </w:t>
      </w:r>
      <w:r w:rsidR="00492226" w:rsidRPr="00FC1791">
        <w:rPr>
          <w:rFonts w:hint="eastAsia"/>
          <w:color w:val="000000"/>
          <w:sz w:val="28"/>
          <w:szCs w:val="28"/>
        </w:rPr>
        <w:t>за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счет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бюджетных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ассигнований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в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пределах</w:t>
      </w:r>
      <w:r w:rsidR="00492226" w:rsidRPr="00FC1791">
        <w:rPr>
          <w:color w:val="000000"/>
          <w:sz w:val="28"/>
          <w:szCs w:val="28"/>
        </w:rPr>
        <w:t xml:space="preserve"> особой </w:t>
      </w:r>
      <w:r w:rsidR="00492226" w:rsidRPr="00FC1791">
        <w:rPr>
          <w:rFonts w:hint="eastAsia"/>
          <w:color w:val="000000"/>
          <w:sz w:val="28"/>
          <w:szCs w:val="28"/>
        </w:rPr>
        <w:t>квоты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имеют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дети</w:t>
      </w:r>
      <w:r w:rsidR="00492226" w:rsidRPr="00FC1791">
        <w:rPr>
          <w:color w:val="000000"/>
          <w:sz w:val="28"/>
          <w:szCs w:val="28"/>
        </w:rPr>
        <w:t>-</w:t>
      </w:r>
      <w:r w:rsidR="00492226" w:rsidRPr="00FC1791">
        <w:rPr>
          <w:rFonts w:hint="eastAsia"/>
          <w:color w:val="000000"/>
          <w:sz w:val="28"/>
          <w:szCs w:val="28"/>
        </w:rPr>
        <w:t>инвалиды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инвалиды</w:t>
      </w:r>
      <w:r w:rsidR="00492226" w:rsidRPr="00FC1791">
        <w:rPr>
          <w:color w:val="000000"/>
          <w:sz w:val="28"/>
          <w:szCs w:val="28"/>
        </w:rPr>
        <w:t xml:space="preserve"> I </w:t>
      </w:r>
      <w:r w:rsidR="00492226" w:rsidRPr="00FC1791">
        <w:rPr>
          <w:rFonts w:hint="eastAsia"/>
          <w:color w:val="000000"/>
          <w:sz w:val="28"/>
          <w:szCs w:val="28"/>
        </w:rPr>
        <w:t>и</w:t>
      </w:r>
      <w:r w:rsidR="00492226" w:rsidRPr="00FC1791">
        <w:rPr>
          <w:color w:val="000000"/>
          <w:sz w:val="28"/>
          <w:szCs w:val="28"/>
        </w:rPr>
        <w:t xml:space="preserve"> II </w:t>
      </w:r>
      <w:r w:rsidR="00492226" w:rsidRPr="00FC1791">
        <w:rPr>
          <w:rFonts w:hint="eastAsia"/>
          <w:color w:val="000000"/>
          <w:sz w:val="28"/>
          <w:szCs w:val="28"/>
        </w:rPr>
        <w:t>групп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инвалиды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с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детства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инвалиды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вследствие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военной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травмы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или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заболевания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полученных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в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период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прохождения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военной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службы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которым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согласно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заключению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федерального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lastRenderedPageBreak/>
        <w:t>учреждения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медико</w:t>
      </w:r>
      <w:r w:rsidR="00492226" w:rsidRPr="00FC1791">
        <w:rPr>
          <w:color w:val="000000"/>
          <w:sz w:val="28"/>
          <w:szCs w:val="28"/>
        </w:rPr>
        <w:t>-</w:t>
      </w:r>
      <w:r w:rsidR="00492226" w:rsidRPr="00FC1791">
        <w:rPr>
          <w:rFonts w:hint="eastAsia"/>
          <w:color w:val="000000"/>
          <w:sz w:val="28"/>
          <w:szCs w:val="28"/>
        </w:rPr>
        <w:t>социальной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экспертизы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не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противопоказано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обучение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в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соответствующих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образовательных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организациях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дети</w:t>
      </w:r>
      <w:r w:rsidR="00492226" w:rsidRPr="00FC1791">
        <w:rPr>
          <w:color w:val="000000"/>
          <w:sz w:val="28"/>
          <w:szCs w:val="28"/>
        </w:rPr>
        <w:t>-</w:t>
      </w:r>
      <w:r w:rsidR="00492226" w:rsidRPr="00FC1791">
        <w:rPr>
          <w:rFonts w:hint="eastAsia"/>
          <w:color w:val="000000"/>
          <w:sz w:val="28"/>
          <w:szCs w:val="28"/>
        </w:rPr>
        <w:t>сироты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и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дети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оставшиеся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без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попечения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родителей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а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также</w:t>
      </w:r>
      <w:proofErr w:type="gramEnd"/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лица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из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числа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детей</w:t>
      </w:r>
      <w:r w:rsidR="00492226" w:rsidRPr="00FC1791">
        <w:rPr>
          <w:color w:val="000000"/>
          <w:sz w:val="28"/>
          <w:szCs w:val="28"/>
        </w:rPr>
        <w:t>-</w:t>
      </w:r>
      <w:r w:rsidR="00492226" w:rsidRPr="00FC1791">
        <w:rPr>
          <w:rFonts w:hint="eastAsia"/>
          <w:color w:val="000000"/>
          <w:sz w:val="28"/>
          <w:szCs w:val="28"/>
        </w:rPr>
        <w:t>сирот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и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детей</w:t>
      </w:r>
      <w:r w:rsidR="00492226" w:rsidRPr="00FC1791">
        <w:rPr>
          <w:color w:val="000000"/>
          <w:sz w:val="28"/>
          <w:szCs w:val="28"/>
        </w:rPr>
        <w:t xml:space="preserve">, </w:t>
      </w:r>
      <w:r w:rsidR="00492226" w:rsidRPr="00FC1791">
        <w:rPr>
          <w:rFonts w:hint="eastAsia"/>
          <w:color w:val="000000"/>
          <w:sz w:val="28"/>
          <w:szCs w:val="28"/>
        </w:rPr>
        <w:t>оставшихся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без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попечения</w:t>
      </w:r>
      <w:r w:rsidR="00492226" w:rsidRPr="00FC1791">
        <w:rPr>
          <w:color w:val="000000"/>
          <w:sz w:val="28"/>
          <w:szCs w:val="28"/>
        </w:rPr>
        <w:t xml:space="preserve"> </w:t>
      </w:r>
      <w:r w:rsidR="00492226" w:rsidRPr="00FC1791">
        <w:rPr>
          <w:rFonts w:hint="eastAsia"/>
          <w:color w:val="000000"/>
          <w:sz w:val="28"/>
          <w:szCs w:val="28"/>
        </w:rPr>
        <w:t>родителей</w:t>
      </w:r>
      <w:r w:rsidR="00492226" w:rsidRPr="00FC1791">
        <w:rPr>
          <w:color w:val="000000"/>
          <w:sz w:val="28"/>
          <w:szCs w:val="28"/>
        </w:rPr>
        <w:t xml:space="preserve">, и ветераны боевых действий из числа лиц, указанных в </w:t>
      </w:r>
      <w:hyperlink r:id="rId7" w:history="1">
        <w:r w:rsidR="00492226" w:rsidRPr="00FC1791">
          <w:rPr>
            <w:rStyle w:val="a3"/>
            <w:sz w:val="28"/>
            <w:szCs w:val="28"/>
          </w:rPr>
          <w:t>подпунктах 1</w:t>
        </w:r>
      </w:hyperlink>
      <w:r w:rsidR="00492226" w:rsidRPr="00FC1791">
        <w:rPr>
          <w:color w:val="000000"/>
          <w:sz w:val="28"/>
          <w:szCs w:val="28"/>
        </w:rPr>
        <w:t xml:space="preserve"> - </w:t>
      </w:r>
      <w:hyperlink r:id="rId8" w:history="1">
        <w:r w:rsidR="00492226" w:rsidRPr="00FC1791">
          <w:rPr>
            <w:rStyle w:val="a3"/>
            <w:sz w:val="28"/>
            <w:szCs w:val="28"/>
          </w:rPr>
          <w:t>4 пункта 1 статьи 3</w:t>
        </w:r>
      </w:hyperlink>
      <w:r w:rsidR="00492226" w:rsidRPr="00FC1791">
        <w:rPr>
          <w:color w:val="000000"/>
          <w:sz w:val="28"/>
          <w:szCs w:val="28"/>
        </w:rPr>
        <w:t xml:space="preserve"> Федерального закона от 12 января 1995 г. N 5-ФЗ "О ветеранах".</w:t>
      </w:r>
    </w:p>
    <w:p w:rsidR="00D9186B" w:rsidRPr="00FC1791" w:rsidRDefault="00D9186B" w:rsidP="00D9186B">
      <w:p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>5.3. Преимущественное право зачисления в СурГУ предоставляется лицам, относящимся к следующим категориям: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 xml:space="preserve">дети-инвалиды, инвалиды I и II групп, которым согласно заключению федерального учреждения </w:t>
      </w:r>
      <w:proofErr w:type="gramStart"/>
      <w:r w:rsidRPr="00FC1791">
        <w:rPr>
          <w:color w:val="000000"/>
          <w:sz w:val="28"/>
          <w:szCs w:val="28"/>
        </w:rPr>
        <w:t>медико-социальной</w:t>
      </w:r>
      <w:proofErr w:type="gramEnd"/>
      <w:r w:rsidRPr="00FC1791">
        <w:rPr>
          <w:color w:val="000000"/>
          <w:sz w:val="28"/>
          <w:szCs w:val="28"/>
        </w:rPr>
        <w:t xml:space="preserve"> экспертизы не противопоказано обучение в соответствующих образовательных организациях;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>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 xml:space="preserve">граждане, которые </w:t>
      </w:r>
      <w:proofErr w:type="gramStart"/>
      <w:r w:rsidRPr="00FC1791">
        <w:rPr>
          <w:color w:val="000000"/>
          <w:sz w:val="28"/>
          <w:szCs w:val="28"/>
        </w:rPr>
        <w:t>подверглись воздействию радиации вследствие катастрофы на Чернобыльской АЭС и на которых распространяется</w:t>
      </w:r>
      <w:proofErr w:type="gramEnd"/>
      <w:r w:rsidRPr="00FC1791">
        <w:rPr>
          <w:color w:val="000000"/>
          <w:sz w:val="28"/>
          <w:szCs w:val="28"/>
        </w:rPr>
        <w:t xml:space="preserve"> действие Закона Российской Федерации от 15 мая 1991 г. №1244-1 «О социальной защите граждан, подвергшихся воздействию радиации вследствие катастрофы на Чернобыльской АЭС»;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FC1791">
        <w:rPr>
          <w:color w:val="000000"/>
          <w:sz w:val="28"/>
          <w:szCs w:val="28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</w:t>
      </w:r>
      <w:proofErr w:type="gramEnd"/>
      <w:r w:rsidRPr="00FC1791">
        <w:rPr>
          <w:color w:val="000000"/>
          <w:sz w:val="28"/>
          <w:szCs w:val="28"/>
        </w:rPr>
        <w:t xml:space="preserve">, </w:t>
      </w:r>
      <w:proofErr w:type="gramStart"/>
      <w:r w:rsidRPr="00FC1791">
        <w:rPr>
          <w:color w:val="000000"/>
          <w:sz w:val="28"/>
          <w:szCs w:val="28"/>
        </w:rPr>
        <w:t>находившиеся</w:t>
      </w:r>
      <w:proofErr w:type="gramEnd"/>
      <w:r w:rsidRPr="00FC1791">
        <w:rPr>
          <w:color w:val="000000"/>
          <w:sz w:val="28"/>
          <w:szCs w:val="28"/>
        </w:rPr>
        <w:t xml:space="preserve"> на их иждивении;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FC1791">
        <w:rPr>
          <w:color w:val="000000"/>
          <w:sz w:val="28"/>
          <w:szCs w:val="28"/>
        </w:rPr>
        <w:t>службы</w:t>
      </w:r>
      <w:proofErr w:type="gramEnd"/>
      <w:r w:rsidRPr="00FC1791">
        <w:rPr>
          <w:color w:val="000000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lastRenderedPageBreak/>
        <w:t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</w:t>
      </w:r>
      <w:proofErr w:type="gramStart"/>
      <w:r w:rsidRPr="00FC1791">
        <w:rPr>
          <w:color w:val="000000"/>
          <w:sz w:val="28"/>
          <w:szCs w:val="28"/>
        </w:rPr>
        <w:t>»-</w:t>
      </w:r>
      <w:proofErr w:type="gramEnd"/>
      <w:r w:rsidRPr="00FC1791">
        <w:rPr>
          <w:color w:val="000000"/>
          <w:sz w:val="28"/>
          <w:szCs w:val="28"/>
        </w:rPr>
        <w:t>«г» пункта 1, подпунктом «а» пункта 2 и подпунктами «а»-«в» пункта 3 статьи 51 Федерального закона от 28 марта 1998 г. №53-ФЗ «О воинской обязанности и военной службе»;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C1791">
        <w:rPr>
          <w:color w:val="000000"/>
          <w:sz w:val="28"/>
          <w:szCs w:val="28"/>
        </w:rPr>
        <w:t>инвалиды войны,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№5-ФЗ «О ветеранах»;</w:t>
      </w:r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FC1791">
        <w:rPr>
          <w:color w:val="000000"/>
          <w:sz w:val="28"/>
          <w:szCs w:val="28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FC1791">
        <w:rPr>
          <w:color w:val="000000"/>
          <w:sz w:val="28"/>
          <w:szCs w:val="28"/>
        </w:rPr>
        <w:t xml:space="preserve"> </w:t>
      </w:r>
      <w:proofErr w:type="gramStart"/>
      <w:r w:rsidRPr="00FC1791">
        <w:rPr>
          <w:color w:val="000000"/>
          <w:sz w:val="28"/>
          <w:szCs w:val="28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  <w:proofErr w:type="gramEnd"/>
    </w:p>
    <w:p w:rsidR="00D9186B" w:rsidRPr="00FC1791" w:rsidRDefault="00D9186B" w:rsidP="00D9186B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FC1791">
        <w:rPr>
          <w:color w:val="000000"/>
          <w:sz w:val="28"/>
          <w:szCs w:val="28"/>
        </w:rP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региона.»</w:t>
      </w:r>
      <w:bookmarkEnd w:id="0"/>
      <w:proofErr w:type="gramEnd"/>
    </w:p>
    <w:sectPr w:rsidR="00D9186B" w:rsidRPr="00FC1791" w:rsidSect="00C45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FC"/>
    <w:multiLevelType w:val="hybridMultilevel"/>
    <w:tmpl w:val="DAFC8ED0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45"/>
    <w:rsid w:val="000A7470"/>
    <w:rsid w:val="00364045"/>
    <w:rsid w:val="00480A48"/>
    <w:rsid w:val="00492226"/>
    <w:rsid w:val="007479C0"/>
    <w:rsid w:val="00C35CE9"/>
    <w:rsid w:val="00C45526"/>
    <w:rsid w:val="00D9186B"/>
    <w:rsid w:val="00F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88FAEA6E4823459712B9C114F71D63BC45C5B154EC972653E948DD0DDE3057A779EF3F6CB2C2CB7o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788FAEA6E4823459712B9C114F71D63BC45C5B154EC972653E948DD0DDE3057A779EF3F6CB2F26B7o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B4C2118A7935F74D78E975E112B06D364A37DC3344376AC6CC5177DDu9G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Шарамеева</cp:lastModifiedBy>
  <cp:revision>6</cp:revision>
  <dcterms:created xsi:type="dcterms:W3CDTF">2014-10-01T06:36:00Z</dcterms:created>
  <dcterms:modified xsi:type="dcterms:W3CDTF">2016-05-31T05:29:00Z</dcterms:modified>
</cp:coreProperties>
</file>