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31" w:rsidRPr="00E91F31" w:rsidRDefault="00E91F31" w:rsidP="00E91F31">
      <w:pPr>
        <w:jc w:val="center"/>
        <w:rPr>
          <w:rFonts w:eastAsia="Calibri"/>
          <w:b/>
          <w:color w:val="3333FF"/>
          <w:sz w:val="28"/>
          <w:szCs w:val="28"/>
          <w:lang w:eastAsia="en-US"/>
        </w:rPr>
      </w:pPr>
      <w:bookmarkStart w:id="0" w:name="_GoBack"/>
      <w:bookmarkEnd w:id="0"/>
      <w:r w:rsidRPr="00E91F31">
        <w:rPr>
          <w:rFonts w:eastAsia="Calibri"/>
          <w:b/>
          <w:color w:val="3333FF"/>
          <w:sz w:val="28"/>
          <w:szCs w:val="28"/>
          <w:lang w:eastAsia="en-US"/>
        </w:rPr>
        <w:t xml:space="preserve">Установленное СурГУ соответствие специальностей и направлений подготовки профилям олимпиад школьников </w:t>
      </w:r>
    </w:p>
    <w:p w:rsidR="00E91F31" w:rsidRPr="009F0453" w:rsidRDefault="00E91F31" w:rsidP="00E91F31">
      <w:pPr>
        <w:jc w:val="center"/>
        <w:rPr>
          <w:rFonts w:eastAsia="Calibri"/>
          <w:b/>
          <w:sz w:val="21"/>
          <w:szCs w:val="21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631"/>
      </w:tblGrid>
      <w:tr w:rsidR="00E91F31" w:rsidRPr="00E91F31" w:rsidTr="00E91F31">
        <w:trPr>
          <w:trHeight w:val="322"/>
        </w:trPr>
        <w:tc>
          <w:tcPr>
            <w:tcW w:w="3103" w:type="pct"/>
            <w:vMerge w:val="restar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  <w:rPr>
                <w:b/>
              </w:rPr>
            </w:pPr>
            <w:r w:rsidRPr="00E91F31">
              <w:rPr>
                <w:b/>
              </w:rPr>
              <w:t>Специальность/направление</w:t>
            </w:r>
          </w:p>
        </w:tc>
        <w:tc>
          <w:tcPr>
            <w:tcW w:w="1897" w:type="pct"/>
            <w:vMerge w:val="restar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  <w:rPr>
                <w:b/>
              </w:rPr>
            </w:pPr>
            <w:r w:rsidRPr="00E91F31">
              <w:rPr>
                <w:b/>
              </w:rPr>
              <w:t>Общеобразовательный предмет</w:t>
            </w:r>
          </w:p>
        </w:tc>
      </w:tr>
      <w:tr w:rsidR="00E91F31" w:rsidRPr="00E91F31" w:rsidTr="00E91F31">
        <w:trPr>
          <w:trHeight w:val="276"/>
        </w:trPr>
        <w:tc>
          <w:tcPr>
            <w:tcW w:w="3103" w:type="pct"/>
            <w:vMerge/>
            <w:shd w:val="clear" w:color="auto" w:fill="auto"/>
          </w:tcPr>
          <w:p w:rsidR="00E91F31" w:rsidRPr="00E91F31" w:rsidRDefault="00E91F31" w:rsidP="005E30E1">
            <w:pPr>
              <w:jc w:val="center"/>
            </w:pPr>
          </w:p>
        </w:tc>
        <w:tc>
          <w:tcPr>
            <w:tcW w:w="1897" w:type="pct"/>
            <w:vMerge/>
            <w:shd w:val="clear" w:color="auto" w:fill="auto"/>
          </w:tcPr>
          <w:p w:rsidR="00E91F31" w:rsidRPr="00E91F31" w:rsidRDefault="00E91F31" w:rsidP="005E30E1">
            <w:pPr>
              <w:jc w:val="center"/>
            </w:pPr>
          </w:p>
        </w:tc>
      </w:tr>
      <w:tr w:rsidR="00E91F31" w:rsidRPr="00E91F31" w:rsidTr="00E91F31">
        <w:trPr>
          <w:trHeight w:val="1145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01.03.02 Прикладная математика и информатика</w:t>
            </w:r>
          </w:p>
          <w:p w:rsidR="00E91F31" w:rsidRPr="00E91F31" w:rsidRDefault="00E91F31" w:rsidP="005E30E1">
            <w:r w:rsidRPr="00E91F31">
              <w:t>09.03.01 Информатика и вычислительная техника</w:t>
            </w:r>
          </w:p>
          <w:p w:rsidR="00E91F31" w:rsidRPr="00E91F31" w:rsidRDefault="00E91F31" w:rsidP="005E30E1">
            <w:r w:rsidRPr="00E91F31">
              <w:t xml:space="preserve">09.03.02  Информационные системы и технологии   </w:t>
            </w:r>
          </w:p>
          <w:p w:rsidR="00E91F31" w:rsidRPr="00E91F31" w:rsidRDefault="00E91F31" w:rsidP="005E30E1">
            <w:r w:rsidRPr="00E91F31">
              <w:t>09.03.04 Программная инженерия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Математика</w:t>
            </w:r>
          </w:p>
          <w:p w:rsidR="00E91F31" w:rsidRPr="00E91F31" w:rsidRDefault="00E91F31" w:rsidP="005E30E1">
            <w:pPr>
              <w:jc w:val="center"/>
            </w:pPr>
            <w:r w:rsidRPr="00E91F31">
              <w:t>Информатика</w:t>
            </w:r>
          </w:p>
        </w:tc>
      </w:tr>
      <w:tr w:rsidR="00E91F31" w:rsidRPr="00E91F31" w:rsidTr="00E91F31"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03.03.02 Физика</w:t>
            </w:r>
          </w:p>
          <w:p w:rsidR="00E91F31" w:rsidRPr="00E91F31" w:rsidRDefault="00E91F31" w:rsidP="005E30E1">
            <w:r w:rsidRPr="00E91F31">
              <w:t>08.03.01 Строительство</w:t>
            </w:r>
          </w:p>
          <w:p w:rsidR="00E91F31" w:rsidRPr="00E91F31" w:rsidRDefault="00E91F31" w:rsidP="005E30E1">
            <w:r w:rsidRPr="00E91F31">
              <w:t>11.03.02 Инфокоммуникационные технологии и системы связи</w:t>
            </w:r>
          </w:p>
          <w:p w:rsidR="00E91F31" w:rsidRPr="00E91F31" w:rsidRDefault="00E91F31" w:rsidP="005E30E1">
            <w:r w:rsidRPr="00E91F31">
              <w:t>13.03.02  Электроэнергетика и электротехника</w:t>
            </w:r>
          </w:p>
          <w:p w:rsidR="00E91F31" w:rsidRPr="00E91F31" w:rsidRDefault="00E91F31" w:rsidP="005E30E1">
            <w:r w:rsidRPr="00E91F31">
              <w:t>20.03.01 Техносферная безопасность</w:t>
            </w:r>
          </w:p>
          <w:p w:rsidR="00E91F31" w:rsidRPr="00E91F31" w:rsidRDefault="00E91F31" w:rsidP="005E30E1">
            <w:r w:rsidRPr="00E91F31">
              <w:t xml:space="preserve">27.03.04  Управление в технических системах </w:t>
            </w:r>
          </w:p>
          <w:p w:rsidR="00E91F31" w:rsidRPr="00E91F31" w:rsidRDefault="00E91F31" w:rsidP="005E30E1">
            <w:r w:rsidRPr="00E91F31">
              <w:t>20.05.01 Пожарная безопасность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Математика</w:t>
            </w:r>
          </w:p>
          <w:p w:rsidR="00E91F31" w:rsidRPr="00E91F31" w:rsidRDefault="00E91F31" w:rsidP="005E30E1">
            <w:pPr>
              <w:jc w:val="center"/>
            </w:pPr>
            <w:r w:rsidRPr="00E91F31">
              <w:t>Физика</w:t>
            </w:r>
          </w:p>
        </w:tc>
      </w:tr>
      <w:tr w:rsidR="00E91F31" w:rsidRPr="00E91F31" w:rsidTr="00E91F31">
        <w:trPr>
          <w:trHeight w:val="654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05.03.06 Экология и природопользование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География</w:t>
            </w:r>
          </w:p>
        </w:tc>
      </w:tr>
      <w:tr w:rsidR="00E91F31" w:rsidRPr="00E91F31" w:rsidTr="00E91F31">
        <w:trPr>
          <w:trHeight w:val="654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06.03.01 Биология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Биология</w:t>
            </w:r>
          </w:p>
        </w:tc>
      </w:tr>
      <w:tr w:rsidR="00E91F31" w:rsidRPr="00E91F31" w:rsidTr="00E91F31">
        <w:trPr>
          <w:trHeight w:val="1610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 xml:space="preserve">38.03.01 Экономика    </w:t>
            </w:r>
          </w:p>
          <w:p w:rsidR="00E91F31" w:rsidRPr="00E91F31" w:rsidRDefault="00E91F31" w:rsidP="005E30E1">
            <w:r w:rsidRPr="00E91F31">
              <w:t xml:space="preserve">38.03.02  Менеджмент      </w:t>
            </w:r>
          </w:p>
          <w:p w:rsidR="00E91F31" w:rsidRPr="00E91F31" w:rsidRDefault="00E91F31" w:rsidP="005E30E1">
            <w:r w:rsidRPr="00E91F31">
              <w:t>38.03.03 Управление персоналом</w:t>
            </w:r>
          </w:p>
          <w:p w:rsidR="00E91F31" w:rsidRPr="00E91F31" w:rsidRDefault="00E91F31" w:rsidP="005E30E1">
            <w:r w:rsidRPr="00E91F31">
              <w:t>38.03.04 Государственное и муниципальное управление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Математика</w:t>
            </w:r>
          </w:p>
          <w:p w:rsidR="00E91F31" w:rsidRPr="00E91F31" w:rsidRDefault="00E91F31" w:rsidP="005E30E1">
            <w:pPr>
              <w:jc w:val="center"/>
            </w:pPr>
            <w:r w:rsidRPr="00E91F31">
              <w:t>Обществознание</w:t>
            </w:r>
          </w:p>
        </w:tc>
      </w:tr>
      <w:tr w:rsidR="00E91F31" w:rsidRPr="00E91F31" w:rsidTr="00E91F31">
        <w:trPr>
          <w:trHeight w:val="1288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 xml:space="preserve">40.03.01 Юриспруденция   </w:t>
            </w:r>
          </w:p>
          <w:p w:rsidR="00E91F31" w:rsidRPr="00E91F31" w:rsidRDefault="00E91F31" w:rsidP="005E30E1">
            <w:r w:rsidRPr="00E91F31">
              <w:t>41.03.04 Политология</w:t>
            </w:r>
          </w:p>
          <w:p w:rsidR="00E91F31" w:rsidRPr="00E91F31" w:rsidRDefault="00E91F31" w:rsidP="005E30E1">
            <w:r w:rsidRPr="00E91F31">
              <w:t xml:space="preserve">42.03.01  Реклама и связи с общественностью   </w:t>
            </w:r>
          </w:p>
          <w:p w:rsidR="00E91F31" w:rsidRPr="00E91F31" w:rsidRDefault="00E91F31" w:rsidP="005E30E1">
            <w:r w:rsidRPr="00E91F31">
              <w:t>46.03.01  История </w:t>
            </w:r>
          </w:p>
          <w:p w:rsidR="00E91F31" w:rsidRPr="00E91F31" w:rsidRDefault="00E91F31" w:rsidP="005E30E1">
            <w:r w:rsidRPr="00E91F31">
              <w:t>51.03.04 Музеология и охрана объектов культурного и природного наследия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Обществознание</w:t>
            </w:r>
          </w:p>
          <w:p w:rsidR="00E91F31" w:rsidRPr="00E91F31" w:rsidRDefault="00E91F31" w:rsidP="005E30E1">
            <w:pPr>
              <w:jc w:val="center"/>
            </w:pPr>
            <w:r w:rsidRPr="00E91F31">
              <w:t>История</w:t>
            </w:r>
          </w:p>
        </w:tc>
      </w:tr>
      <w:tr w:rsidR="00E91F31" w:rsidRPr="00E91F31" w:rsidTr="00E91F31">
        <w:trPr>
          <w:trHeight w:val="654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45.03.02 Лингвистика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Иностранный язык</w:t>
            </w:r>
          </w:p>
        </w:tc>
      </w:tr>
      <w:tr w:rsidR="00E91F31" w:rsidRPr="00E91F31" w:rsidTr="00E91F31">
        <w:trPr>
          <w:trHeight w:val="1158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 xml:space="preserve">49.03.01 Физическая культура      </w:t>
            </w:r>
          </w:p>
          <w:p w:rsidR="00E91F31" w:rsidRPr="00E91F31" w:rsidRDefault="00E91F31" w:rsidP="005E30E1">
            <w:r w:rsidRPr="00E91F31">
              <w:t>49.03.02 Физическая культура для лиц с отклонениями в состоянии здоровья (адаптивная физическая культура)</w:t>
            </w:r>
          </w:p>
          <w:p w:rsidR="00E91F31" w:rsidRPr="00E91F31" w:rsidRDefault="00E91F31" w:rsidP="005E30E1">
            <w:r w:rsidRPr="00E91F31">
              <w:t>49.03.03 Рекреация и спортивно-оздоровительный туризм</w:t>
            </w:r>
          </w:p>
          <w:p w:rsidR="00E91F31" w:rsidRPr="00E91F31" w:rsidRDefault="00E91F31" w:rsidP="005E30E1">
            <w:r w:rsidRPr="00E91F31">
              <w:t>51.03.02 Народная художественная культура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Обществознание</w:t>
            </w:r>
          </w:p>
        </w:tc>
      </w:tr>
      <w:tr w:rsidR="00E91F31" w:rsidRPr="00E91F31" w:rsidTr="00E91F31">
        <w:trPr>
          <w:trHeight w:val="654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pPr>
              <w:autoSpaceDE w:val="0"/>
              <w:autoSpaceDN w:val="0"/>
              <w:adjustRightInd w:val="0"/>
              <w:rPr>
                <w:bCs/>
              </w:rPr>
            </w:pPr>
            <w:r w:rsidRPr="00E91F31">
              <w:rPr>
                <w:bCs/>
              </w:rPr>
              <w:t>04.03.01 Химия</w:t>
            </w:r>
          </w:p>
          <w:p w:rsidR="00E91F31" w:rsidRPr="00E91F31" w:rsidRDefault="00E91F31" w:rsidP="005E30E1">
            <w:pPr>
              <w:autoSpaceDE w:val="0"/>
              <w:autoSpaceDN w:val="0"/>
              <w:adjustRightInd w:val="0"/>
            </w:pPr>
            <w:r w:rsidRPr="00E91F31">
              <w:rPr>
                <w:bCs/>
              </w:rPr>
              <w:t xml:space="preserve">04.05.01 Фундаментальная и прикладная химия                                          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Химия</w:t>
            </w:r>
          </w:p>
        </w:tc>
      </w:tr>
      <w:tr w:rsidR="00E91F31" w:rsidRPr="00E91F31" w:rsidTr="00E91F31">
        <w:trPr>
          <w:trHeight w:val="727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31.05.01 Лечебное дело</w:t>
            </w:r>
          </w:p>
          <w:p w:rsidR="00E91F31" w:rsidRPr="00E91F31" w:rsidRDefault="00E91F31" w:rsidP="005E30E1">
            <w:r w:rsidRPr="00E91F31">
              <w:t>31.05.02 Педиатрия</w:t>
            </w:r>
          </w:p>
        </w:tc>
        <w:tc>
          <w:tcPr>
            <w:tcW w:w="1897" w:type="pct"/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Химия</w:t>
            </w:r>
          </w:p>
          <w:p w:rsidR="00E91F31" w:rsidRPr="00E91F31" w:rsidRDefault="00E91F31" w:rsidP="005E30E1">
            <w:pPr>
              <w:jc w:val="center"/>
            </w:pPr>
            <w:r w:rsidRPr="00E91F31">
              <w:t>Биология</w:t>
            </w:r>
          </w:p>
        </w:tc>
      </w:tr>
      <w:tr w:rsidR="00E91F31" w:rsidRPr="00E91F31" w:rsidTr="00E91F31">
        <w:trPr>
          <w:trHeight w:val="709"/>
        </w:trPr>
        <w:tc>
          <w:tcPr>
            <w:tcW w:w="3103" w:type="pct"/>
            <w:shd w:val="clear" w:color="auto" w:fill="auto"/>
            <w:vAlign w:val="center"/>
          </w:tcPr>
          <w:p w:rsidR="00E91F31" w:rsidRPr="00E91F31" w:rsidRDefault="00E91F31" w:rsidP="005E30E1">
            <w:r w:rsidRPr="00E91F31">
              <w:t>37.05.01 Клиническая психология</w:t>
            </w:r>
          </w:p>
          <w:p w:rsidR="00E91F31" w:rsidRPr="00E91F31" w:rsidRDefault="00E91F31" w:rsidP="005E30E1">
            <w:r w:rsidRPr="00E91F31">
              <w:t>37.05.02 Психология служебной деятельности</w:t>
            </w:r>
          </w:p>
        </w:tc>
        <w:tc>
          <w:tcPr>
            <w:tcW w:w="18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1F31" w:rsidRPr="00E91F31" w:rsidRDefault="00E91F31" w:rsidP="005E30E1">
            <w:pPr>
              <w:jc w:val="center"/>
            </w:pPr>
            <w:r w:rsidRPr="00E91F31">
              <w:t>Биология</w:t>
            </w:r>
          </w:p>
          <w:p w:rsidR="00E91F31" w:rsidRPr="00E91F31" w:rsidRDefault="00E91F31" w:rsidP="005E30E1">
            <w:pPr>
              <w:jc w:val="center"/>
            </w:pPr>
            <w:r w:rsidRPr="00E91F31">
              <w:t>Обществознание</w:t>
            </w:r>
          </w:p>
        </w:tc>
      </w:tr>
    </w:tbl>
    <w:p w:rsidR="00E91F31" w:rsidRPr="00731DCF" w:rsidRDefault="00E91F31" w:rsidP="00E91F3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727427" w:rsidRDefault="00D710E8"/>
    <w:sectPr w:rsidR="0072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96"/>
    <w:rsid w:val="00252096"/>
    <w:rsid w:val="00480A48"/>
    <w:rsid w:val="00C35CE9"/>
    <w:rsid w:val="00D710E8"/>
    <w:rsid w:val="00E9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СурГУ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Шарамеева</dc:creator>
  <cp:keywords/>
  <dc:description/>
  <cp:lastModifiedBy>Якубова Диана Рафаэлевна</cp:lastModifiedBy>
  <cp:revision>2</cp:revision>
  <dcterms:created xsi:type="dcterms:W3CDTF">2016-09-29T05:56:00Z</dcterms:created>
  <dcterms:modified xsi:type="dcterms:W3CDTF">2016-09-29T05:56:00Z</dcterms:modified>
</cp:coreProperties>
</file>