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E8" w:rsidRDefault="006D5CE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5CE8" w:rsidRDefault="006D5CE8">
      <w:pPr>
        <w:pStyle w:val="ConsPlusNormal"/>
        <w:jc w:val="both"/>
        <w:outlineLvl w:val="0"/>
      </w:pPr>
    </w:p>
    <w:p w:rsidR="006D5CE8" w:rsidRDefault="006D5CE8">
      <w:pPr>
        <w:pStyle w:val="ConsPlusNormal"/>
        <w:outlineLvl w:val="0"/>
      </w:pPr>
      <w:r>
        <w:t>Зарегистрировано в Минюсте России 26 ноября 2021 г. N 66015</w:t>
      </w:r>
    </w:p>
    <w:p w:rsidR="006D5CE8" w:rsidRDefault="006D5C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CE8" w:rsidRDefault="006D5CE8">
      <w:pPr>
        <w:pStyle w:val="ConsPlusNormal"/>
      </w:pPr>
    </w:p>
    <w:p w:rsidR="006D5CE8" w:rsidRDefault="006D5CE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D5CE8" w:rsidRDefault="006D5CE8">
      <w:pPr>
        <w:pStyle w:val="ConsPlusTitle"/>
        <w:jc w:val="center"/>
      </w:pPr>
    </w:p>
    <w:p w:rsidR="006D5CE8" w:rsidRDefault="006D5CE8">
      <w:pPr>
        <w:pStyle w:val="ConsPlusTitle"/>
        <w:jc w:val="center"/>
      </w:pPr>
      <w:r>
        <w:t>ПРИКАЗ</w:t>
      </w:r>
    </w:p>
    <w:p w:rsidR="006D5CE8" w:rsidRDefault="006D5CE8">
      <w:pPr>
        <w:pStyle w:val="ConsPlusTitle"/>
        <w:jc w:val="center"/>
      </w:pPr>
      <w:r>
        <w:t>от 29 октября 2021 г. N 772н</w:t>
      </w:r>
    </w:p>
    <w:p w:rsidR="006D5CE8" w:rsidRDefault="006D5CE8">
      <w:pPr>
        <w:pStyle w:val="ConsPlusTitle"/>
        <w:jc w:val="center"/>
      </w:pPr>
    </w:p>
    <w:p w:rsidR="006D5CE8" w:rsidRDefault="006D5CE8">
      <w:pPr>
        <w:pStyle w:val="ConsPlusTitle"/>
        <w:jc w:val="center"/>
      </w:pPr>
      <w:r>
        <w:t>ОБ УТВЕРЖДЕНИИ ОСНОВНЫХ ТРЕБОВАНИЙ</w:t>
      </w:r>
    </w:p>
    <w:p w:rsidR="006D5CE8" w:rsidRDefault="006D5CE8">
      <w:pPr>
        <w:pStyle w:val="ConsPlusTitle"/>
        <w:jc w:val="center"/>
      </w:pPr>
      <w:r>
        <w:t>К ПОРЯДКУ РАЗРАБОТКИ И СОДЕРЖАНИЮ ПРАВИЛ И ИНСТРУКЦИЙ</w:t>
      </w:r>
    </w:p>
    <w:p w:rsidR="006D5CE8" w:rsidRDefault="006D5CE8">
      <w:pPr>
        <w:pStyle w:val="ConsPlusTitle"/>
        <w:jc w:val="center"/>
      </w:pPr>
      <w:r>
        <w:t>ПО ОХРАНЕ ТРУДА, РАЗРАБАТЫВАЕМЫХ РАБОТОДАТЕЛЕМ</w:t>
      </w:r>
    </w:p>
    <w:p w:rsidR="006D5CE8" w:rsidRDefault="006D5C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5C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E8" w:rsidRDefault="006D5C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E8" w:rsidRDefault="006D5C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5CE8" w:rsidRDefault="006D5C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5CE8" w:rsidRDefault="006D5CE8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России от 17.03.2022 N 140н)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CE8" w:rsidRDefault="006D5CE8">
            <w:pPr>
              <w:pStyle w:val="ConsPlusNormal"/>
            </w:pPr>
          </w:p>
        </w:tc>
      </w:tr>
    </w:tbl>
    <w:p w:rsidR="006D5CE8" w:rsidRDefault="006D5CE8">
      <w:pPr>
        <w:pStyle w:val="ConsPlusNormal"/>
        <w:ind w:firstLine="540"/>
        <w:jc w:val="both"/>
      </w:pPr>
    </w:p>
    <w:p w:rsidR="006D5CE8" w:rsidRDefault="006D5CE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211.2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7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 xml:space="preserve">1. Утвердить основные </w:t>
      </w:r>
      <w:hyperlink w:anchor="P32">
        <w:r>
          <w:rPr>
            <w:color w:val="0000FF"/>
          </w:rPr>
          <w:t>требования</w:t>
        </w:r>
      </w:hyperlink>
      <w:r>
        <w:t xml:space="preserve"> к порядку разработки и содержанию правил и инструкций по охране труда, разрабатываемых работодателем.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6D5CE8" w:rsidRDefault="006D5CE8">
      <w:pPr>
        <w:pStyle w:val="ConsPlusNormal"/>
        <w:ind w:firstLine="540"/>
        <w:jc w:val="both"/>
      </w:pPr>
    </w:p>
    <w:p w:rsidR="006D5CE8" w:rsidRDefault="006D5CE8">
      <w:pPr>
        <w:pStyle w:val="ConsPlusNormal"/>
        <w:jc w:val="right"/>
      </w:pPr>
      <w:r>
        <w:t>Министр</w:t>
      </w:r>
    </w:p>
    <w:p w:rsidR="006D5CE8" w:rsidRDefault="006D5CE8">
      <w:pPr>
        <w:pStyle w:val="ConsPlusNormal"/>
        <w:jc w:val="right"/>
      </w:pPr>
      <w:r>
        <w:t>А.О.КОТЯКОВ</w:t>
      </w:r>
    </w:p>
    <w:p w:rsidR="006D5CE8" w:rsidRDefault="006D5CE8">
      <w:pPr>
        <w:pStyle w:val="ConsPlusNormal"/>
        <w:ind w:firstLine="540"/>
        <w:jc w:val="both"/>
      </w:pPr>
    </w:p>
    <w:p w:rsidR="006D5CE8" w:rsidRDefault="006D5CE8">
      <w:pPr>
        <w:pStyle w:val="ConsPlusNormal"/>
        <w:ind w:firstLine="540"/>
        <w:jc w:val="both"/>
      </w:pPr>
    </w:p>
    <w:p w:rsidR="006D5CE8" w:rsidRDefault="006D5CE8">
      <w:pPr>
        <w:pStyle w:val="ConsPlusNormal"/>
        <w:ind w:firstLine="540"/>
        <w:jc w:val="both"/>
      </w:pPr>
    </w:p>
    <w:p w:rsidR="006D5CE8" w:rsidRDefault="006D5CE8">
      <w:pPr>
        <w:pStyle w:val="ConsPlusNormal"/>
        <w:ind w:firstLine="540"/>
        <w:jc w:val="both"/>
      </w:pPr>
    </w:p>
    <w:p w:rsidR="006D5CE8" w:rsidRDefault="006D5CE8">
      <w:pPr>
        <w:pStyle w:val="ConsPlusNormal"/>
        <w:ind w:firstLine="540"/>
        <w:jc w:val="both"/>
      </w:pPr>
    </w:p>
    <w:p w:rsidR="006D5CE8" w:rsidRDefault="006D5CE8">
      <w:pPr>
        <w:pStyle w:val="ConsPlusNormal"/>
        <w:jc w:val="right"/>
        <w:outlineLvl w:val="0"/>
      </w:pPr>
      <w:r>
        <w:t>Утверждены</w:t>
      </w:r>
    </w:p>
    <w:p w:rsidR="006D5CE8" w:rsidRDefault="006D5CE8">
      <w:pPr>
        <w:pStyle w:val="ConsPlusNormal"/>
        <w:jc w:val="right"/>
      </w:pPr>
      <w:r>
        <w:t>приказом Министерства труда</w:t>
      </w:r>
    </w:p>
    <w:p w:rsidR="006D5CE8" w:rsidRDefault="006D5CE8">
      <w:pPr>
        <w:pStyle w:val="ConsPlusNormal"/>
        <w:jc w:val="right"/>
      </w:pPr>
      <w:r>
        <w:t>и социальной защиты</w:t>
      </w:r>
    </w:p>
    <w:p w:rsidR="006D5CE8" w:rsidRDefault="006D5CE8">
      <w:pPr>
        <w:pStyle w:val="ConsPlusNormal"/>
        <w:jc w:val="right"/>
      </w:pPr>
      <w:r>
        <w:t>Российской Федерации</w:t>
      </w:r>
    </w:p>
    <w:p w:rsidR="006D5CE8" w:rsidRDefault="006D5CE8">
      <w:pPr>
        <w:pStyle w:val="ConsPlusNormal"/>
        <w:jc w:val="right"/>
      </w:pPr>
      <w:r>
        <w:t>от 29 октября 2021 г. N 772н</w:t>
      </w:r>
    </w:p>
    <w:p w:rsidR="006D5CE8" w:rsidRDefault="006D5CE8">
      <w:pPr>
        <w:pStyle w:val="ConsPlusNormal"/>
        <w:ind w:firstLine="540"/>
        <w:jc w:val="both"/>
      </w:pPr>
    </w:p>
    <w:p w:rsidR="006D5CE8" w:rsidRDefault="006D5CE8">
      <w:pPr>
        <w:pStyle w:val="ConsPlusTitle"/>
        <w:jc w:val="center"/>
      </w:pPr>
      <w:bookmarkStart w:id="0" w:name="P32"/>
      <w:bookmarkEnd w:id="0"/>
      <w:r>
        <w:t>ОСНОВНЫЕ ТРЕБОВАНИЯ</w:t>
      </w:r>
    </w:p>
    <w:p w:rsidR="006D5CE8" w:rsidRDefault="006D5CE8">
      <w:pPr>
        <w:pStyle w:val="ConsPlusTitle"/>
        <w:jc w:val="center"/>
      </w:pPr>
      <w:r>
        <w:t>К ПОРЯДКУ РАЗРАБОТКИ И СОДЕРЖАНИЮ ПРАВИЛ И ИНСТРУКЦИЙ</w:t>
      </w:r>
    </w:p>
    <w:p w:rsidR="006D5CE8" w:rsidRDefault="006D5CE8">
      <w:pPr>
        <w:pStyle w:val="ConsPlusTitle"/>
        <w:jc w:val="center"/>
      </w:pPr>
      <w:r>
        <w:t>ПО ОХРАНЕ ТРУДА, РАЗРАБАТЫВАЕМЫХ РАБОТОДАТЕЛЕМ</w:t>
      </w:r>
    </w:p>
    <w:p w:rsidR="006D5CE8" w:rsidRDefault="006D5CE8">
      <w:pPr>
        <w:pStyle w:val="ConsPlusNormal"/>
        <w:jc w:val="center"/>
      </w:pPr>
    </w:p>
    <w:p w:rsidR="006D5CE8" w:rsidRDefault="006D5CE8">
      <w:pPr>
        <w:pStyle w:val="ConsPlusTitle"/>
        <w:jc w:val="center"/>
        <w:outlineLvl w:val="1"/>
      </w:pPr>
      <w:r>
        <w:t>I. Общие положения</w:t>
      </w:r>
    </w:p>
    <w:p w:rsidR="006D5CE8" w:rsidRDefault="006D5CE8">
      <w:pPr>
        <w:pStyle w:val="ConsPlusNormal"/>
        <w:jc w:val="center"/>
      </w:pPr>
    </w:p>
    <w:p w:rsidR="006D5CE8" w:rsidRDefault="006D5CE8">
      <w:pPr>
        <w:pStyle w:val="ConsPlusNormal"/>
        <w:ind w:firstLine="540"/>
        <w:jc w:val="both"/>
      </w:pPr>
      <w:r>
        <w:t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 xml:space="preserve">2. Работодатель в зависимости от специфики своей деятельности и исходя из оценки уровней </w:t>
      </w:r>
      <w:r>
        <w:lastRenderedPageBreak/>
        <w:t>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 xml:space="preserve"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 </w:t>
      </w:r>
      <w:hyperlink r:id="rId8">
        <w:r>
          <w:rPr>
            <w:color w:val="0000FF"/>
          </w:rPr>
          <w:t>статьей 372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4. 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5. 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:rsidR="006D5CE8" w:rsidRDefault="006D5CE8">
      <w:pPr>
        <w:pStyle w:val="ConsPlusNormal"/>
        <w:jc w:val="center"/>
      </w:pPr>
    </w:p>
    <w:p w:rsidR="006D5CE8" w:rsidRDefault="006D5CE8">
      <w:pPr>
        <w:pStyle w:val="ConsPlusTitle"/>
        <w:jc w:val="center"/>
        <w:outlineLvl w:val="1"/>
      </w:pPr>
      <w:r>
        <w:t>II. Требования к порядку разработки и содержанию правил</w:t>
      </w:r>
    </w:p>
    <w:p w:rsidR="006D5CE8" w:rsidRDefault="006D5CE8">
      <w:pPr>
        <w:pStyle w:val="ConsPlusTitle"/>
        <w:jc w:val="center"/>
      </w:pPr>
      <w:r>
        <w:t>по охране труда</w:t>
      </w:r>
    </w:p>
    <w:p w:rsidR="006D5CE8" w:rsidRDefault="006D5CE8">
      <w:pPr>
        <w:pStyle w:val="ConsPlusNormal"/>
        <w:jc w:val="center"/>
      </w:pPr>
    </w:p>
    <w:p w:rsidR="006D5CE8" w:rsidRDefault="006D5CE8">
      <w:pPr>
        <w:pStyle w:val="ConsPlusNormal"/>
        <w:ind w:firstLine="540"/>
        <w:jc w:val="both"/>
      </w:pPr>
      <w:r>
        <w:t>6. Правила по охране труда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7. Правила действуют в пределах данной организации и не должны противоречить федеральным законам и иным нормативным правовым актам Российской Федерации, содержащим нормы трудового права.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8.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9. Правила включают следующие главы: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общие требования;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б) требования охраны труда работников при организации и проведении работ;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г) требования, предъявляемые к оборудованию, его размещению и организации рабочих мест в целях обеспечения охраны труда работников;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д)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10. В главу "Общие требования" включаются: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определение сферы действия Правил;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lastRenderedPageBreak/>
        <w:t>б) описание вредных и (или) опасных производственных факторов, профессиональных рисков и опасностей, характерных для сферы действия Правил.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11. В главу "Требования охраны труда работников при организации и проведении работ" включаются: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требования охраны труда, предъявляемые к работникам;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в) требования при организации работ по наряду-допуску (при наличии);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г)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перечня конкретных мер, направленных на защиту работников от определенных опасностей;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д) способы контроля и управления, обеспечивающие защиту работников, отключение или блокировку оборудования;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ж) меры по защите работников, реализация которых необходима при возникновении аварийных ситуаций.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12. В главу "Требования, предъявляемые к производственным помещениям и производственным площадкам (при наличии процессов, выполняемых вне производственных помещений), в целях обеспечения охраны труда работников" включаются положения, связанные с соответствием производственных помещений и площадок безопасному выполнению работ, в том числе: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запрет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 xml:space="preserve">б) 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</w:t>
      </w:r>
      <w:proofErr w:type="spellStart"/>
      <w:r>
        <w:t>противогололедными</w:t>
      </w:r>
      <w:proofErr w:type="spellEnd"/>
      <w:r>
        <w:t xml:space="preserve"> средствами;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 xml:space="preserve">в) наличие действующей </w:t>
      </w:r>
      <w:proofErr w:type="spellStart"/>
      <w:r>
        <w:t>общеобменной</w:t>
      </w:r>
      <w:proofErr w:type="spellEnd"/>
      <w:r>
        <w:t xml:space="preserve"> вентиляции, а на стационарных рабочих местах - местной вентиляции;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г) наличие необходимого освещения, в том числе сигнального в ночное время;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д)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13. В главу "Требования, предъявляемые к оборудованию, его размещению и организации рабочих мест, в целях обеспечения охраны труда работников" включаются: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требования, предъявляемые к оборудованию, отдельным его группам и видам, коммуникациям, их размещению;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lastRenderedPageBreak/>
        <w:t>б) требования к наличию ограждений, сигнальных устройств и предупреждающих и предписывающих плакатов (знаков);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в) требования к применению средств индивидуальной защиты работников, методов и средств коллективной защиты работников;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г) мероприятия по обеспечению безопасности труда при организации работ на опасном технологическом оборудовании.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14. В случае осуществления соответствующего вида деятельности в главу 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работников" включаются: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особенности исходных материалов, заготовок, полуфабрикатов, готовой продукции и отходов производства, рациональные способы их хранения;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б) требования, предъявляемые к механизации и автоматизации погрузочно-разгрузочных работ, влияющие на обеспечение охраны труда работников;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в) меры по удалению опасных и вредных веществ и материалов из рабочей зоны;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г) меры по удалению и обезвреживанию отходов производства, являющихся источниками вредных и (или) опасных производственных факторов.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15. Правила должны иметь лист согласования, который подписывается разработчиком (представителями участников разработки), руководителем юридической службы работодателя (при наличии), руководителем службы охраны труда (при его отсутствии - лицом, выполняющим функции специалиста по охране труда), лицом, ответственным за разработку Правил.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Работодатель вправе расширить круг лиц, согласующих разработанные Правила.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16. Правила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17. При необходимости Правила могут содержать требования или ссылку на требования 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безопасности, нормативных правовых актов, содержащих государственные нормативные требования охраны труда.</w:t>
      </w:r>
    </w:p>
    <w:p w:rsidR="006D5CE8" w:rsidRDefault="006D5CE8">
      <w:pPr>
        <w:pStyle w:val="ConsPlusNormal"/>
        <w:jc w:val="center"/>
      </w:pPr>
    </w:p>
    <w:p w:rsidR="006D5CE8" w:rsidRDefault="006D5CE8">
      <w:pPr>
        <w:pStyle w:val="ConsPlusTitle"/>
        <w:jc w:val="center"/>
        <w:outlineLvl w:val="1"/>
      </w:pPr>
      <w:r>
        <w:t>III. Требования к порядку разработки и содержанию инструкций</w:t>
      </w:r>
    </w:p>
    <w:p w:rsidR="006D5CE8" w:rsidRDefault="006D5CE8">
      <w:pPr>
        <w:pStyle w:val="ConsPlusTitle"/>
        <w:jc w:val="center"/>
      </w:pPr>
      <w:r>
        <w:t>по охране труда</w:t>
      </w:r>
    </w:p>
    <w:p w:rsidR="006D5CE8" w:rsidRDefault="006D5CE8">
      <w:pPr>
        <w:pStyle w:val="ConsPlusNormal"/>
        <w:jc w:val="center"/>
      </w:pPr>
    </w:p>
    <w:p w:rsidR="006D5CE8" w:rsidRDefault="006D5CE8">
      <w:pPr>
        <w:pStyle w:val="ConsPlusNormal"/>
        <w:ind w:firstLine="540"/>
        <w:jc w:val="both"/>
      </w:pPr>
      <w:r>
        <w:t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19. 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 xml:space="preserve">а) анализа трудовой функции работников по профессии, должности, виду и составу </w:t>
      </w:r>
      <w:r>
        <w:lastRenderedPageBreak/>
        <w:t>выполняемой работы, для которых разрабатывается инструкция по охране труда;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б) результатов специальной оценки условий труда на конкретных рабочих местах для 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в) анализа требований соответствующих профессиональных стандартов;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г) определения профессиональных рисков и опасностей, характерных для работ, выполняемых работниками соответствующей должности, профессии;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д)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е) определения безопасных методов и приемов выполнения трудовых функций и работ.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20. 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</w:p>
    <w:p w:rsidR="006D5CE8" w:rsidRPr="00686B58" w:rsidRDefault="006D5CE8">
      <w:pPr>
        <w:pStyle w:val="ConsPlusNormal"/>
        <w:spacing w:before="220"/>
        <w:ind w:firstLine="540"/>
        <w:jc w:val="both"/>
        <w:rPr>
          <w:b/>
          <w:u w:val="single"/>
        </w:rPr>
      </w:pPr>
      <w:r>
        <w:t xml:space="preserve">21. </w:t>
      </w:r>
      <w:r w:rsidRPr="00686B58">
        <w:rPr>
          <w:b/>
          <w:u w:val="single"/>
        </w:rPr>
        <w:t>Инструкция по охране труда должна содержать: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общие требования охраны труда;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б) требования охраны труда перед началом работы;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в) требования охраны труда во время работы;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г) требования охраны труда в аварийных ситуациях;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д) требования охраны труда по окончании работы.</w:t>
      </w:r>
    </w:p>
    <w:p w:rsidR="006D5CE8" w:rsidRDefault="006D5CE8">
      <w:pPr>
        <w:pStyle w:val="ConsPlusNormal"/>
        <w:spacing w:before="220"/>
        <w:ind w:firstLine="540"/>
        <w:jc w:val="both"/>
      </w:pPr>
      <w:r w:rsidRPr="00A30797">
        <w:rPr>
          <w:highlight w:val="yellow"/>
        </w:rPr>
        <w:t xml:space="preserve">22. </w:t>
      </w:r>
      <w:r w:rsidRPr="00A30797">
        <w:rPr>
          <w:b/>
          <w:sz w:val="24"/>
          <w:szCs w:val="24"/>
          <w:highlight w:val="yellow"/>
          <w:u w:val="single"/>
        </w:rPr>
        <w:t>В разделе "Общие требования охраны труда"</w:t>
      </w:r>
      <w:r w:rsidRPr="00A30797">
        <w:rPr>
          <w:highlight w:val="yellow"/>
        </w:rPr>
        <w:t xml:space="preserve"> необходимо отражать: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указания о необходимости соблюдения правил внутреннего трудового распорядка;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б) требования по выполнению режима рабочего времени и времени отдыха при выполнении соответствующих работ;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г) 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труда, или ссылку на локальный нормативный акт;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 xml:space="preserve">д) порядок уведомления о случаях </w:t>
      </w:r>
      <w:proofErr w:type="spellStart"/>
      <w:r>
        <w:t>травмирования</w:t>
      </w:r>
      <w:proofErr w:type="spellEnd"/>
      <w:r>
        <w:t xml:space="preserve"> работника и неисправности оборудования, приспособлений и инструмента (или ссылку на локальный нормативный акт);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е) правила личной гигиены и эпидемиологические нормы, которые должен знать и соблюдать работник при выполнении работы.</w:t>
      </w:r>
    </w:p>
    <w:p w:rsidR="006D5CE8" w:rsidRDefault="006D5CE8">
      <w:pPr>
        <w:pStyle w:val="ConsPlusNormal"/>
        <w:spacing w:before="220"/>
        <w:ind w:firstLine="540"/>
        <w:jc w:val="both"/>
      </w:pPr>
      <w:r w:rsidRPr="00A30797">
        <w:rPr>
          <w:highlight w:val="yellow"/>
        </w:rPr>
        <w:t xml:space="preserve">23. </w:t>
      </w:r>
      <w:r w:rsidRPr="00A30797">
        <w:rPr>
          <w:b/>
          <w:sz w:val="24"/>
          <w:szCs w:val="24"/>
          <w:highlight w:val="yellow"/>
          <w:u w:val="single"/>
        </w:rPr>
        <w:t>В разделе "Требования охраны труда перед началом работы"</w:t>
      </w:r>
      <w:r w:rsidRPr="00A30797">
        <w:rPr>
          <w:highlight w:val="yellow"/>
        </w:rPr>
        <w:t xml:space="preserve"> необходимо</w:t>
      </w:r>
      <w:r>
        <w:t xml:space="preserve"> </w:t>
      </w:r>
      <w:r>
        <w:lastRenderedPageBreak/>
        <w:t>отражать: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порядок подготовки рабочего места;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б) порядок проверки исходных материалов (заготовки, полуфабрикаты) (при наличии);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в) порядок осмотра работником и подготовки к работе средств индивидуальной защиты до использования;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г)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6D5CE8" w:rsidRDefault="006D5CE8">
      <w:pPr>
        <w:pStyle w:val="ConsPlusNormal"/>
        <w:spacing w:before="220"/>
        <w:ind w:firstLine="540"/>
        <w:jc w:val="both"/>
      </w:pPr>
      <w:r w:rsidRPr="00A30797">
        <w:rPr>
          <w:highlight w:val="yellow"/>
        </w:rPr>
        <w:t xml:space="preserve">24. </w:t>
      </w:r>
      <w:r w:rsidRPr="00A30797">
        <w:rPr>
          <w:b/>
          <w:sz w:val="24"/>
          <w:szCs w:val="24"/>
          <w:highlight w:val="yellow"/>
          <w:u w:val="single"/>
        </w:rPr>
        <w:t>В разделе "Требования охраны труда во время работы"</w:t>
      </w:r>
      <w:r w:rsidRPr="00A30797">
        <w:rPr>
          <w:sz w:val="24"/>
          <w:szCs w:val="24"/>
          <w:highlight w:val="yellow"/>
        </w:rPr>
        <w:t xml:space="preserve"> </w:t>
      </w:r>
      <w:r w:rsidRPr="00A30797">
        <w:rPr>
          <w:highlight w:val="yellow"/>
        </w:rPr>
        <w:t>необходимо</w:t>
      </w:r>
      <w:r>
        <w:t xml:space="preserve"> предусматривать: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б) требования безопасного обращения с исходными материалами (сырье, заготовки, полуфабрикаты);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в) указания по безопасному содержанию рабоче</w:t>
      </w:r>
      <w:bookmarkStart w:id="1" w:name="_GoBack"/>
      <w:bookmarkEnd w:id="1"/>
      <w:r>
        <w:t>го места;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г) действия, направленные на предотвращение аварийных ситуаций;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д) требования, предъявляемые к правильному использованию (применению) средств индивидуальной защиты работников.</w:t>
      </w:r>
    </w:p>
    <w:p w:rsidR="006D5CE8" w:rsidRDefault="006D5CE8">
      <w:pPr>
        <w:pStyle w:val="ConsPlusNormal"/>
        <w:spacing w:before="220"/>
        <w:ind w:firstLine="540"/>
        <w:jc w:val="both"/>
      </w:pPr>
      <w:r w:rsidRPr="0085454C">
        <w:rPr>
          <w:highlight w:val="yellow"/>
        </w:rPr>
        <w:t>25. В разделе "Требования охраны труда в аварийных ситуациях" необходимо отражать: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перечень основных возможных аварий и аварийных ситуаций и причины, их вызывающие;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б) процесс извещения руководителя работ о ситуации, угрожающей жизни и здоровью людей, и о каждом произошедшем несчастном случае;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в) действия работников при возникновении аварий и аварийных ситуаций;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 xml:space="preserve">г) действия по оказанию первой помощи пострадавшим при </w:t>
      </w:r>
      <w:proofErr w:type="spellStart"/>
      <w:r>
        <w:t>травмировании</w:t>
      </w:r>
      <w:proofErr w:type="spellEnd"/>
      <w:r>
        <w:t>, отравлении и других повреждениях здоровья (исходя из результатов оценки профессиональных рисков).</w:t>
      </w:r>
    </w:p>
    <w:p w:rsidR="006D5CE8" w:rsidRDefault="006D5CE8">
      <w:pPr>
        <w:pStyle w:val="ConsPlusNormal"/>
        <w:spacing w:before="220"/>
        <w:ind w:firstLine="540"/>
        <w:jc w:val="both"/>
      </w:pPr>
      <w:r w:rsidRPr="00A30797">
        <w:rPr>
          <w:highlight w:val="yellow"/>
        </w:rPr>
        <w:t xml:space="preserve">26. </w:t>
      </w:r>
      <w:r w:rsidRPr="00A30797">
        <w:rPr>
          <w:b/>
          <w:sz w:val="24"/>
          <w:szCs w:val="24"/>
          <w:highlight w:val="yellow"/>
          <w:u w:val="single"/>
        </w:rPr>
        <w:t>В разделе "Требования охраны труда по окончании работ"</w:t>
      </w:r>
      <w:r w:rsidRPr="00A30797">
        <w:rPr>
          <w:sz w:val="24"/>
          <w:szCs w:val="24"/>
          <w:highlight w:val="yellow"/>
        </w:rPr>
        <w:t xml:space="preserve"> </w:t>
      </w:r>
      <w:r w:rsidRPr="00A30797">
        <w:rPr>
          <w:highlight w:val="yellow"/>
        </w:rPr>
        <w:t>необходимо отражать: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действия при приеме и передаче смены в случае непрерывного технологического процесса и работы оборудования;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б) 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в) действия при уборке отходов, полученных в ходе производственной деятельности;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г) требования соблюдения личной гигиены;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д) процесс извещения руководителя работ о недостатках, влияющих на безопасность труда, обнаруженных во время работы.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 xml:space="preserve">27. Для вводимых в действие новых и реконструированных производств допускается </w:t>
      </w:r>
      <w:r>
        <w:lastRenderedPageBreak/>
        <w:t>разработка временных инструкций по охране труда для работников.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28.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29. Инструкции по охране труда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30. Инструкции по охране труда для работников пересматриваются, в том числе в следующих случаях: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а) при изменении условий труда работников;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б) при внедрении новой техники и технологии;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6D5CE8" w:rsidRDefault="006D5CE8">
      <w:pPr>
        <w:pStyle w:val="ConsPlusNormal"/>
        <w:spacing w:before="220"/>
        <w:ind w:firstLine="540"/>
        <w:jc w:val="both"/>
      </w:pPr>
      <w:r>
        <w:t>г)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p w:rsidR="006D5CE8" w:rsidRDefault="006D5CE8">
      <w:pPr>
        <w:pStyle w:val="ConsPlusNormal"/>
        <w:ind w:firstLine="540"/>
        <w:jc w:val="both"/>
      </w:pPr>
    </w:p>
    <w:p w:rsidR="006D5CE8" w:rsidRDefault="006D5CE8">
      <w:pPr>
        <w:pStyle w:val="ConsPlusNormal"/>
        <w:ind w:firstLine="540"/>
        <w:jc w:val="both"/>
      </w:pPr>
    </w:p>
    <w:p w:rsidR="006D5CE8" w:rsidRDefault="006D5C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3CA9" w:rsidRDefault="00D33CA9"/>
    <w:sectPr w:rsidR="00D33CA9" w:rsidSect="0061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E8"/>
    <w:rsid w:val="001F68B1"/>
    <w:rsid w:val="004B1912"/>
    <w:rsid w:val="00686B58"/>
    <w:rsid w:val="006D5CE8"/>
    <w:rsid w:val="0085454C"/>
    <w:rsid w:val="00A30797"/>
    <w:rsid w:val="00C7601B"/>
    <w:rsid w:val="00D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9DDC4-2F6A-4419-B66E-197AE053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C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5C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C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76A4634D1CF14132AD67066FE7199BF1BC1BA2537BC53A8C111B175AE776D7C601D824D851931D7F2BAA49D60E420F77CE69A330FD5f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276A4634D1CF14132AD67066FE7199BF1AC0BA2D30BC53A8C111B175AE776D7C601D824F8C1B3E85A8AAA0D434EB3FF462F9982D0F58E4DDf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276A4634D1CF14132AD67066FE7199BF1BC1BA2537BC53A8C111B175AE776D7C601D814A841331D7F2BAA49D60E420F77CE69A330FD5fBI" TargetMode="External"/><Relationship Id="rId5" Type="http://schemas.openxmlformats.org/officeDocument/2006/relationships/hyperlink" Target="consultantplus://offline/ref=E9276A4634D1CF14132AD67066FE7199B812C9B22834BC53A8C111B175AE776D7C601D824F8C1B3A85A8AAA0D434EB3FF462F9982D0F58E4DDf4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Зульфия Тимерзагитовна</dc:creator>
  <cp:keywords/>
  <dc:description/>
  <cp:lastModifiedBy>Скрипкина Зульфия Тимерзагитовна</cp:lastModifiedBy>
  <cp:revision>4</cp:revision>
  <dcterms:created xsi:type="dcterms:W3CDTF">2023-10-12T08:30:00Z</dcterms:created>
  <dcterms:modified xsi:type="dcterms:W3CDTF">2023-10-18T11:56:00Z</dcterms:modified>
</cp:coreProperties>
</file>