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1"/>
        <w:gridCol w:w="6417"/>
        <w:gridCol w:w="1623"/>
        <w:gridCol w:w="1959"/>
        <w:gridCol w:w="1691"/>
        <w:gridCol w:w="2800"/>
      </w:tblGrid>
      <w:tr w:rsidR="00C04DA5" w:rsidRPr="00B55739" w:rsidTr="00C04DA5">
        <w:tc>
          <w:tcPr>
            <w:tcW w:w="531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417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3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1959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691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00" w:type="dxa"/>
          </w:tcPr>
          <w:p w:rsidR="00617108" w:rsidRPr="00B55739" w:rsidRDefault="00617108" w:rsidP="001C6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C04DA5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робототехника </w:t>
            </w:r>
          </w:p>
        </w:tc>
        <w:tc>
          <w:tcPr>
            <w:tcW w:w="1623" w:type="dxa"/>
          </w:tcPr>
          <w:p w:rsidR="00617108" w:rsidRPr="00E6624F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E662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Очно-заочная 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образовательная среда в дошкольном образовании</w:t>
            </w:r>
          </w:p>
        </w:tc>
        <w:tc>
          <w:tcPr>
            <w:tcW w:w="1623" w:type="dxa"/>
          </w:tcPr>
          <w:p w:rsidR="00617108" w:rsidRPr="009020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020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етодология и технология реализа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ции ФГОС ДО воспитанников с ОВЗ. Реализация программ реабилитации и развития детей инвалидов, детей с ОВЗ в условиях ДОО </w:t>
            </w:r>
          </w:p>
        </w:tc>
        <w:tc>
          <w:tcPr>
            <w:tcW w:w="1623" w:type="dxa"/>
          </w:tcPr>
          <w:p w:rsidR="00617108" w:rsidRPr="00240D12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240D12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5129ED" w:rsidRDefault="00617108" w:rsidP="00617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9ED">
              <w:rPr>
                <w:rFonts w:ascii="Times New Roman" w:hAnsi="Times New Roman" w:cs="Times New Roman"/>
                <w:sz w:val="24"/>
                <w:szCs w:val="24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1623" w:type="dxa"/>
            <w:vAlign w:val="center"/>
          </w:tcPr>
          <w:p w:rsidR="00617108" w:rsidRPr="00657C75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Default="00617108" w:rsidP="00617108">
            <w:pPr>
              <w:jc w:val="center"/>
            </w:pPr>
            <w:r w:rsidRPr="009C56B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617108" w:rsidRPr="00617108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617108" w:rsidRPr="00617108" w:rsidRDefault="00617108" w:rsidP="0061710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108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617108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</w:tcPr>
          <w:p w:rsidR="00617108" w:rsidRPr="00617108" w:rsidRDefault="00617108" w:rsidP="0061710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108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педагога в процессе реализации инновационных образовательных технологий согласно ФГОС ДО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одаренность старшего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дошкольника:  способы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развития, особенности психолого-педагогического сопровождения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образовательно-воспитательного процесса в группах детей раннего возраста в условиях ФГОС ДО (младенчество, раннее детство)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 культуре для обучающихся с ОВЗ 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дошкольника на социокультурном опыте в процессе реализации программы "Истоки" в соответствии ФГОС ДО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детей на социокультур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ном опыте: теоретические и практи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ческие аспекты работы учителей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начальных классов в процессе реализации программы "Истоки"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адаптированных программ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областях </w:t>
            </w:r>
            <w:r w:rsidRPr="00092C62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092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развитие»</w:t>
            </w:r>
            <w:r w:rsidRPr="00092C62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«Физическое развитие» </w:t>
            </w:r>
            <w:r w:rsidRPr="00092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воспитанников ДОО с ОВЗ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617108" w:rsidRDefault="007A12CC" w:rsidP="00617108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617108" w:rsidRPr="0061710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Организация работы педагогов дошкольных групп в соответствии с </w:t>
              </w:r>
              <w:proofErr w:type="spellStart"/>
              <w:r w:rsidR="00617108" w:rsidRPr="0061710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профстандартом</w:t>
              </w:r>
              <w:proofErr w:type="spellEnd"/>
              <w:r w:rsidR="00617108" w:rsidRPr="0061710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«Педагог</w:t>
              </w:r>
            </w:hyperlink>
            <w:r w:rsidR="00617108" w:rsidRPr="0061710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Управленческие механизмы реализации ФГОС дошкольного образования 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система оценки качества образования в ДОО.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Эффективное руководство ДОО в условиях реализации ФГОС дошкольного образования.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617108" w:rsidRPr="00610922" w:rsidTr="00C04DA5">
        <w:tc>
          <w:tcPr>
            <w:tcW w:w="531" w:type="dxa"/>
          </w:tcPr>
          <w:p w:rsidR="00617108" w:rsidRPr="00345EB0" w:rsidRDefault="00617108" w:rsidP="0061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617108" w:rsidRPr="00092C62" w:rsidRDefault="00617108" w:rsidP="00617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DE">
              <w:rPr>
                <w:rFonts w:ascii="Times New Roman" w:hAnsi="Times New Roman" w:cs="Times New Roman"/>
              </w:rPr>
              <w:t>Формирование у дошкольников навыков безопасного участия в дорожном движении в условиях ДОО</w:t>
            </w:r>
          </w:p>
        </w:tc>
        <w:tc>
          <w:tcPr>
            <w:tcW w:w="1623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617108" w:rsidRPr="009F1650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617108" w:rsidRDefault="00617108" w:rsidP="00617108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617108" w:rsidRPr="00967E8A" w:rsidRDefault="00617108" w:rsidP="0061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и технология реализации ФГОС НОО обучающихся с ОВЗ в образовательных организациях общего образования.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 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EA49D7" w:rsidRDefault="00C04DA5" w:rsidP="00C04DA5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906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Методологические основы и методика современного технологического образования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технологии подготовки школьников к сдаче  ЕГЭ по математике, решение задач повышенной сложности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5129ED" w:rsidRDefault="00C04DA5" w:rsidP="00C0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D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Медиация. Базовый курс.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пожарной безопасности организаций, зданий и сооружений.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C04DA5" w:rsidRPr="00610922" w:rsidTr="00C04DA5">
        <w:tc>
          <w:tcPr>
            <w:tcW w:w="531" w:type="dxa"/>
          </w:tcPr>
          <w:p w:rsidR="00C04DA5" w:rsidRPr="00345EB0" w:rsidRDefault="00C04DA5" w:rsidP="00C04DA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C04DA5" w:rsidRPr="00092C62" w:rsidRDefault="00C04DA5" w:rsidP="00C04DA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методики и особенности преподавания ОБЖ в соответствии с требованиями ФГОС и профессионального стандарта педагога. Проектирование и реализации программ для обучающихся с ОВЗ</w:t>
            </w:r>
          </w:p>
        </w:tc>
        <w:tc>
          <w:tcPr>
            <w:tcW w:w="1623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C04DA5" w:rsidRPr="009F1650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C04DA5" w:rsidRDefault="00C04DA5" w:rsidP="00C04DA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C04DA5" w:rsidRPr="00967E8A" w:rsidRDefault="00C04DA5" w:rsidP="00C0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C04DA5" w:rsidRDefault="008D09C1" w:rsidP="008D09C1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одготовка учащихся к ГИА по био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гии. Решение задач по молекуляр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биологии и генетике. Экспериментальная работа в условиях профильного обучения.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трудового законодательства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антикоррупционной деят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ельности в органах государствен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власти и местного самоуправле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Толерантнос</w:t>
            </w:r>
            <w:r>
              <w:rPr>
                <w:rFonts w:ascii="Times New Roman" w:hAnsi="Times New Roman" w:cs="Times New Roman"/>
                <w:color w:val="000000" w:themeColor="text1"/>
              </w:rPr>
              <w:t>ть как фактор межнацио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льного и межрелигиозного взаимо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действия и сближения культур в условиях профилактики экстремизма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одавания школьных предметов (физика), (математика) (биология), (химия), (история), (обществознание),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(астрономия),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(русский язык), (английский язык), (робототехника)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Межнациональные отношения в молодежной среде Ханты-Мансийского автономного округа-Югры: теоретические и практические аспекты 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8D09C1" w:rsidRDefault="008D09C1" w:rsidP="008D09C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распространения экстремизма в образовательных учреждениях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8D09C1" w:rsidRDefault="008D09C1" w:rsidP="008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9C1">
              <w:rPr>
                <w:rFonts w:ascii="Times New Roman" w:hAnsi="Times New Roman" w:cs="Times New Roman"/>
                <w:sz w:val="24"/>
                <w:szCs w:val="24"/>
              </w:rPr>
              <w:t>Роль образования в профилактике экстремизма и вовлечения молодежи в деятельность религиозных сект и радикальных группировок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Надёжность и качество информационных систем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мобильной связи 5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 системы компьютер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ной верстки </w:t>
            </w:r>
            <w:proofErr w:type="spellStart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LaTe</w:t>
            </w:r>
            <w:proofErr w:type="spellEnd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 для подготовки публикаций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 при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ыполнении старшеклассниками кон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курсных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научно-исследовательс</w:t>
            </w:r>
            <w:bookmarkStart w:id="0" w:name="_GoBack"/>
            <w:bookmarkEnd w:id="0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ких и технических проектов в области информатики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Проектирование и реализация образо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вательного процесса по изобрази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тельному искусству в контексте основных направлений ФГОС.  Методики преподавания изо-иск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усства в образовательной органи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зации для  обучающихся с ОВЗ.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информационно-коммуникационных технологий при реализации образовательных программ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D09C1" w:rsidRPr="00610922" w:rsidTr="00C04DA5">
        <w:tc>
          <w:tcPr>
            <w:tcW w:w="531" w:type="dxa"/>
          </w:tcPr>
          <w:p w:rsidR="008D09C1" w:rsidRPr="00345EB0" w:rsidRDefault="008D09C1" w:rsidP="008D0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8D09C1" w:rsidRPr="00092C62" w:rsidRDefault="008D09C1" w:rsidP="008D09C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Создание и сопровождение сайта в сети.</w:t>
            </w:r>
          </w:p>
        </w:tc>
        <w:tc>
          <w:tcPr>
            <w:tcW w:w="1623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9" w:type="dxa"/>
          </w:tcPr>
          <w:p w:rsidR="008D09C1" w:rsidRPr="009F1650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8D09C1" w:rsidRDefault="008D09C1" w:rsidP="008D09C1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8D09C1" w:rsidRPr="00967E8A" w:rsidRDefault="008D09C1" w:rsidP="008D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70E5D" w:rsidRPr="00610922" w:rsidTr="00C04DA5">
        <w:tc>
          <w:tcPr>
            <w:tcW w:w="531" w:type="dxa"/>
          </w:tcPr>
          <w:p w:rsidR="00D70E5D" w:rsidRPr="00345EB0" w:rsidRDefault="00D70E5D" w:rsidP="00D70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D70E5D" w:rsidRPr="00FB7B73" w:rsidRDefault="00D70E5D" w:rsidP="00D70E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7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Укрепление межнационального и межконфессионального согласия, профилактика экстремизма на территории муниципального образования, повышение этнокультурной компетенции специалистов</w:t>
            </w:r>
          </w:p>
        </w:tc>
        <w:tc>
          <w:tcPr>
            <w:tcW w:w="1623" w:type="dxa"/>
          </w:tcPr>
          <w:p w:rsidR="00D70E5D" w:rsidRPr="009F1650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36\72</w:t>
            </w:r>
          </w:p>
        </w:tc>
        <w:tc>
          <w:tcPr>
            <w:tcW w:w="1959" w:type="dxa"/>
          </w:tcPr>
          <w:p w:rsidR="00D70E5D" w:rsidRPr="009F1650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D70E5D" w:rsidRDefault="00D70E5D" w:rsidP="00D70E5D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D70E5D" w:rsidRPr="00967E8A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D70E5D" w:rsidRPr="00610922" w:rsidTr="00C04DA5">
        <w:tc>
          <w:tcPr>
            <w:tcW w:w="531" w:type="dxa"/>
          </w:tcPr>
          <w:p w:rsidR="00D70E5D" w:rsidRPr="00345EB0" w:rsidRDefault="00D70E5D" w:rsidP="00D70E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</w:tcPr>
          <w:p w:rsidR="00D70E5D" w:rsidRPr="004310D7" w:rsidRDefault="00D70E5D" w:rsidP="00D70E5D">
            <w:pPr>
              <w:pStyle w:val="Default"/>
              <w:rPr>
                <w:bCs/>
                <w:lang w:bidi="ru-RU"/>
              </w:rPr>
            </w:pPr>
            <w:r w:rsidRPr="004310D7">
              <w:rPr>
                <w:bCs/>
              </w:rPr>
              <w:t>Профилактика экстремистского поведения молодежи в Интернет-пространстве</w:t>
            </w:r>
          </w:p>
        </w:tc>
        <w:tc>
          <w:tcPr>
            <w:tcW w:w="1623" w:type="dxa"/>
          </w:tcPr>
          <w:p w:rsidR="00D70E5D" w:rsidRPr="009F1650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36\72</w:t>
            </w:r>
          </w:p>
        </w:tc>
        <w:tc>
          <w:tcPr>
            <w:tcW w:w="1959" w:type="dxa"/>
          </w:tcPr>
          <w:p w:rsidR="00D70E5D" w:rsidRPr="009F1650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91" w:type="dxa"/>
          </w:tcPr>
          <w:p w:rsidR="00D70E5D" w:rsidRDefault="00D70E5D" w:rsidP="00D70E5D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800" w:type="dxa"/>
          </w:tcPr>
          <w:p w:rsidR="00D70E5D" w:rsidRPr="00967E8A" w:rsidRDefault="00D70E5D" w:rsidP="00D70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617108" w:rsidRDefault="00617108" w:rsidP="00617108"/>
    <w:p w:rsidR="004C446A" w:rsidRDefault="004C446A"/>
    <w:sectPr w:rsidR="004C446A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579"/>
    <w:multiLevelType w:val="hybridMultilevel"/>
    <w:tmpl w:val="BA6681DC"/>
    <w:lvl w:ilvl="0" w:tplc="17C8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D"/>
    <w:rsid w:val="004C446A"/>
    <w:rsid w:val="00617108"/>
    <w:rsid w:val="007A12CC"/>
    <w:rsid w:val="008D09C1"/>
    <w:rsid w:val="00B4461D"/>
    <w:rsid w:val="00C04DA5"/>
    <w:rsid w:val="00D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C6A5"/>
  <w15:chartTrackingRefBased/>
  <w15:docId w15:val="{43E8583C-743C-4FCA-B665-DBD3186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17108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108"/>
    <w:pPr>
      <w:ind w:left="720"/>
      <w:contextualSpacing/>
    </w:pPr>
  </w:style>
  <w:style w:type="character" w:styleId="a5">
    <w:name w:val="Emphasis"/>
    <w:basedOn w:val="a0"/>
    <w:uiPriority w:val="20"/>
    <w:qFormat/>
    <w:rsid w:val="0061710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17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108"/>
    <w:rPr>
      <w:color w:val="0000FF"/>
      <w:u w:val="single"/>
    </w:rPr>
  </w:style>
  <w:style w:type="paragraph" w:customStyle="1" w:styleId="Default">
    <w:name w:val="Default"/>
    <w:rsid w:val="00D7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o.mgpu.ru/2017/09/25/organizatsiya-raboty-pedagogov-doshkolnyh-grupp-v-sootvetstvii-s-profstandartom-pedag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C469-ED60-4004-8576-9BFA70C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Переверзева Таисия Николаевна</cp:lastModifiedBy>
  <cp:revision>6</cp:revision>
  <dcterms:created xsi:type="dcterms:W3CDTF">2021-03-10T10:35:00Z</dcterms:created>
  <dcterms:modified xsi:type="dcterms:W3CDTF">2021-03-11T03:24:00Z</dcterms:modified>
</cp:coreProperties>
</file>