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00" w:rsidRDefault="00D96EB5" w:rsidP="003562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Билеты для руководящих работников СурГУ</w:t>
      </w: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478"/>
      </w:tblGrid>
      <w:tr w:rsidR="004A1C00" w:rsidRPr="00EB7408" w:rsidTr="00EB7408">
        <w:tc>
          <w:tcPr>
            <w:tcW w:w="2694" w:type="dxa"/>
          </w:tcPr>
          <w:p w:rsidR="004A1C00" w:rsidRPr="00EB7408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408">
              <w:rPr>
                <w:rFonts w:ascii="Times New Roman" w:hAnsi="Times New Roman"/>
                <w:b/>
                <w:sz w:val="20"/>
                <w:szCs w:val="20"/>
              </w:rPr>
              <w:t xml:space="preserve">Билеты </w:t>
            </w:r>
          </w:p>
        </w:tc>
        <w:tc>
          <w:tcPr>
            <w:tcW w:w="7478" w:type="dxa"/>
          </w:tcPr>
          <w:p w:rsidR="004A1C00" w:rsidRPr="00EB7408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408">
              <w:rPr>
                <w:rFonts w:ascii="Times New Roman" w:hAnsi="Times New Roman"/>
                <w:b/>
                <w:sz w:val="20"/>
                <w:szCs w:val="20"/>
              </w:rPr>
              <w:t xml:space="preserve">Ответы 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БИЛЕТ № 1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1.Что включает  в себя система образования в Российской Федерации?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Назовите цели и основные виды деятельности университета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540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540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</w:t>
            </w:r>
            <w:r w:rsidR="007A0108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7A0108">
              <w:rPr>
                <w:rFonts w:ascii="Times New Roman" w:hAnsi="Times New Roman"/>
                <w:sz w:val="24"/>
                <w:szCs w:val="24"/>
              </w:rPr>
              <w:t>у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«Об образовании в РФ», </w:t>
            </w:r>
            <w:r w:rsidR="007A0108">
              <w:rPr>
                <w:rFonts w:ascii="Times New Roman" w:hAnsi="Times New Roman"/>
                <w:sz w:val="24"/>
                <w:szCs w:val="24"/>
              </w:rPr>
              <w:t>в систему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образования в</w:t>
            </w:r>
            <w:r w:rsidR="007A0108">
              <w:rPr>
                <w:rFonts w:ascii="Times New Roman" w:hAnsi="Times New Roman"/>
                <w:sz w:val="24"/>
                <w:szCs w:val="24"/>
              </w:rPr>
              <w:t>ходят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1C00" w:rsidRPr="004F055F" w:rsidRDefault="004A1C00" w:rsidP="00540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</w:t>
            </w:r>
            <w:r w:rsidR="007A0108">
              <w:rPr>
                <w:rFonts w:ascii="Times New Roman" w:hAnsi="Times New Roman"/>
                <w:sz w:val="24"/>
                <w:szCs w:val="24"/>
              </w:rPr>
              <w:t xml:space="preserve">различного вида, уровня и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направленности;</w:t>
            </w:r>
          </w:p>
          <w:p w:rsidR="004A1C00" w:rsidRPr="004F055F" w:rsidRDefault="004A1C00" w:rsidP="00540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2) организации, осуществляющие образователь</w:t>
            </w:r>
            <w:r w:rsidR="007A0108">
              <w:rPr>
                <w:rFonts w:ascii="Times New Roman" w:hAnsi="Times New Roman"/>
                <w:sz w:val="24"/>
                <w:szCs w:val="24"/>
              </w:rPr>
              <w:t>ную деятельность, педагогические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 w:rsidR="007A0108">
              <w:rPr>
                <w:rFonts w:ascii="Times New Roman" w:hAnsi="Times New Roman"/>
                <w:sz w:val="24"/>
                <w:szCs w:val="24"/>
              </w:rPr>
              <w:t>и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, обучающи</w:t>
            </w:r>
            <w:r w:rsidR="007A0108">
              <w:rPr>
                <w:rFonts w:ascii="Times New Roman" w:hAnsi="Times New Roman"/>
                <w:sz w:val="24"/>
                <w:szCs w:val="24"/>
              </w:rPr>
              <w:t>е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ся и родител</w:t>
            </w:r>
            <w:r w:rsidR="007A0108">
              <w:rPr>
                <w:rFonts w:ascii="Times New Roman" w:hAnsi="Times New Roman"/>
                <w:sz w:val="24"/>
                <w:szCs w:val="24"/>
              </w:rPr>
              <w:t>и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C00" w:rsidRPr="004F055F" w:rsidRDefault="004A1C00" w:rsidP="00540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</w:t>
            </w:r>
            <w:r w:rsidR="007A0108">
              <w:rPr>
                <w:rFonts w:ascii="Times New Roman" w:hAnsi="Times New Roman"/>
                <w:sz w:val="24"/>
                <w:szCs w:val="24"/>
              </w:rPr>
              <w:t xml:space="preserve"> управление в сфере образования.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4) организации, осуществляющие обеспечение образовательной деятельности, оценку качества образования;</w:t>
            </w:r>
          </w:p>
          <w:p w:rsidR="007A0108" w:rsidRDefault="007A0108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01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Цели и основные виды деятельности университета четко прописаны в 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Устав</w:t>
            </w:r>
            <w:r w:rsidR="007A01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01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университета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A0108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</w:t>
            </w:r>
            <w:r w:rsidR="007A0108"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</w:t>
            </w:r>
            <w:r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цел</w:t>
            </w:r>
            <w:r w:rsidR="007A0108"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ью, конечно, является образо</w:t>
            </w:r>
            <w:r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вательная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деятельность по образовательным программам высшего образования инженерной, естественно-научной, гуманитарной, медицинской и экономической направленности</w:t>
            </w:r>
            <w:r w:rsid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а также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научная деятельность. </w:t>
            </w:r>
          </w:p>
          <w:p w:rsidR="004A1C00" w:rsidRPr="004F055F" w:rsidRDefault="007A0108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Чтобы достичь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7E64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ниверситет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64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еализ</w:t>
            </w:r>
            <w:r w:rsidR="007E64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ует образовательные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программ</w:t>
            </w:r>
            <w:r w:rsidR="007E64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высшего образования: бакалавриата, специалитета, магистратуры, ординатуры, интернатуры, подготовки научно-педагогических кадров в аспирантуре. </w:t>
            </w:r>
          </w:p>
          <w:p w:rsidR="004A1C00" w:rsidRPr="004F055F" w:rsidRDefault="007E648F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Осуществляет н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аучн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научно-техническ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инновационн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деятельность. </w:t>
            </w:r>
          </w:p>
          <w:p w:rsidR="004A1C00" w:rsidRPr="004F055F" w:rsidRDefault="007E648F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Надо отметить, что университет </w:t>
            </w:r>
            <w:r w:rsidR="006065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кроме 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осуществляет в</w:t>
            </w:r>
            <w:r w:rsidR="004A1C00"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иды деятельности, не являющиеся основными, приносящие доход: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Услуги по сдаче в наем жилых помещений специализированного жилищного фонда Ханты-Мансийского автономного округа - Югры, находящихся в оперативном управлении учреждения, обучающимся и работникам учреждения.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Гостиничные услуги лицам, участвующим в реализации образовательных программ учреждения, в помещениях, находящихся у учреждения на праве оперативного управления. 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Услуги общественного питания работникам и обучающимся учреждения в помещениях, находящихся у учреждения на праве оперативного управления.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-Библиотечная деятельность.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-Издательская и полиграфическая деятельность в сфере образования.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-Реализация товаров, работ и услуг, полученных в результате практической подготовки обучающихся. 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Деятельность, связанная с использованием вычислительной техники и информационных технологий.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-Деятельность по изучению общественного мнения.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Учреждение вправе осуществлять только те виды деятельности, которые указаны в настоящем разделе, и лишь постольку, поскольку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это служит достижению его целей. Видами деятельности учреждения могут быть только выполнение работ и оказание услуг.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№ 2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1.Назовите принципы государственной политики в области образования.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Какими документами регламентируется организация образовательного процесса в университете и что входит в основную образовательную программу?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Закон «Об образовании в РФ», ст 3 Принципы государственной политики в области образования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Государственная политика и правовое регулирование отношений в сфере образования основываются на следующих принципах: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признание приоритетности образования;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обеспечение права каждого человека на образование, недопустимость дискриминации в сфере образования;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6) светский характер образования в государственных, муниципальных организациях, осуществляющих образовательную деятельность;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11) недопустимость ограничения или устранения конкуренции в сфере образования;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12) сочетание государственного и договорного регулирования отношений в сфере образования.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Организация  образовательного  процесса  в  Университете  по  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основным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образовательным программам высшего профессионального образования </w:t>
            </w:r>
            <w:r w:rsidRPr="004F055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регламентируется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расписанием занятий и образовательной программой.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Основная  образовательная  программа высшего профессионального образования включает в себя  учебный  план,  рабочие  программы  учебных  курсов,  предметов, дисциплин  (модулей)  и  другие  материалы,  обеспечивающие  качество  подготовки обучающихся,  а  также  программы  учебной  и  производственной  практики,  календарный учебный  график  и  методические  материалы,  обеспечивающие  реализацию соответствующей  образовательной  технологии,  разрабатываемой  Университетом самостоятельно  с  учетом  требований  рынка  труда  на  основе  федерального государственного  образовательного  стандарта  высшего  профессионального  образования, примерных  образовательных  программ,  разработку  которых  осуществляет  федеральный орган исполнительной  власти, осуществляющий функции по  выработке  государственной политики и нормативно-правовому регулированию в сфере образования.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№ 3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1.Какими документами  определяются Приоритетные направления государственной политики в области развития образования? 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Какие стратегические цели стоят перед университетом?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CF564B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Приоритетные направления государственной политики в области развития об</w:t>
            </w:r>
            <w:r w:rsidR="00CF564B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определяются нормами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"Об образовании в Российской Федерации", </w:t>
            </w:r>
            <w:r w:rsidR="00892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нормами 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 </w:t>
            </w:r>
            <w:r w:rsidR="00CF5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Президента Российской Федерации, а также нормами 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</w:rPr>
              <w:t>Концепции долгосрочного социально-экономического развития Российской Федерации на период до 2020 года</w:t>
            </w:r>
            <w:r w:rsidR="00CF56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5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Можно отнести к таким документам и 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</w:rPr>
              <w:t>Основны</w:t>
            </w:r>
            <w:r w:rsidR="00CF564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</w:t>
            </w:r>
            <w:r w:rsidR="00CF564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Правительства Российской Федерации на период до 2018 года.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A1C00" w:rsidRPr="004F055F" w:rsidRDefault="004A1C00" w:rsidP="00DC7F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университетом стоят следующие стратегические цели: </w:t>
            </w:r>
          </w:p>
          <w:p w:rsidR="004A1C00" w:rsidRPr="004F055F" w:rsidRDefault="0089266D" w:rsidP="00DC7F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спроса на услуги образовате</w:t>
            </w:r>
            <w:r w:rsidR="00CF5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льной деятельности университета. Отнесем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эту цель</w:t>
            </w:r>
            <w:r w:rsidR="00CF5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FC4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развития образования;</w:t>
            </w:r>
          </w:p>
          <w:p w:rsidR="00FC4A66" w:rsidRDefault="00FC4A66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эффективной инновационной среды университета. </w:t>
            </w:r>
            <w:r w:rsidRPr="00FC4A66">
              <w:rPr>
                <w:rFonts w:ascii="Times New Roman" w:hAnsi="Times New Roman"/>
                <w:sz w:val="24"/>
                <w:szCs w:val="24"/>
                <w:lang w:eastAsia="ru-RU"/>
              </w:rPr>
              <w:t>Отнесем эту цель к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</w:t>
            </w:r>
            <w:r w:rsidRPr="00FC4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инновацио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нной деятельности университета;</w:t>
            </w:r>
          </w:p>
          <w:p w:rsidR="004A1C00" w:rsidRPr="004F055F" w:rsidRDefault="00FC4A66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результативности прикладных научно-исследовательских работ;</w:t>
            </w:r>
          </w:p>
          <w:p w:rsidR="004A1C00" w:rsidRPr="004F055F" w:rsidRDefault="00FC4A66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объёмов выполняющихся научно-исследовательских работ;</w:t>
            </w:r>
          </w:p>
          <w:p w:rsidR="004A1C00" w:rsidRPr="004F055F" w:rsidRDefault="00FC4A66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саморазвитие культуры здоровья и спортивной культуры личности;</w:t>
            </w:r>
          </w:p>
          <w:p w:rsidR="004A1C00" w:rsidRPr="004F055F" w:rsidRDefault="00FC4A66" w:rsidP="00FC4A66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позитивной молодёжной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нашего 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университета.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БИЛЕТ № 4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 Назовите виды образования.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Каким документом урегулировано поведение сотрудников СурГУ в процессе труда применительно к условиям работы?</w:t>
            </w:r>
          </w:p>
        </w:tc>
        <w:tc>
          <w:tcPr>
            <w:tcW w:w="7478" w:type="dxa"/>
          </w:tcPr>
          <w:p w:rsidR="004A1C00" w:rsidRPr="002D2EDD" w:rsidRDefault="004A1C00" w:rsidP="002D2ED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2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Законе «Об образовании в РФ» четко прописаны виды образования, их согласно Закону 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вида: 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образование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профессиональное образование, дополнительное образование и профессиональное обучение.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2EDD">
              <w:rPr>
                <w:rFonts w:ascii="Times New Roman" w:hAnsi="Times New Roman"/>
                <w:sz w:val="24"/>
                <w:szCs w:val="24"/>
              </w:rPr>
              <w:t>П</w:t>
            </w:r>
            <w:r w:rsidR="002D2EDD" w:rsidRPr="004F055F">
              <w:rPr>
                <w:rFonts w:ascii="Times New Roman" w:hAnsi="Times New Roman"/>
                <w:sz w:val="24"/>
                <w:szCs w:val="24"/>
              </w:rPr>
              <w:t xml:space="preserve">оведение сотрудников СурГУ </w:t>
            </w:r>
            <w:r w:rsidR="002D2EDD">
              <w:rPr>
                <w:rFonts w:ascii="Times New Roman" w:hAnsi="Times New Roman"/>
                <w:sz w:val="24"/>
                <w:szCs w:val="24"/>
              </w:rPr>
              <w:t xml:space="preserve">урегулировано 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Правилами внутреннего трудового распорядка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2EDD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C00" w:rsidRPr="00EB7408" w:rsidTr="00EB7408">
        <w:tc>
          <w:tcPr>
            <w:tcW w:w="2694" w:type="dxa"/>
          </w:tcPr>
          <w:p w:rsidR="004A1C00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БИЛЕТ № 5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1.Какие уровни профессионального образования установлены в Российской Федерации? 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Перечислите обязанности сотрудников СурГУ</w:t>
            </w:r>
          </w:p>
        </w:tc>
        <w:tc>
          <w:tcPr>
            <w:tcW w:w="7478" w:type="dxa"/>
          </w:tcPr>
          <w:p w:rsidR="004A1C00" w:rsidRPr="004F055F" w:rsidRDefault="004A1C00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Статья 10,  Закон «Об образовании в РФ»</w:t>
            </w:r>
          </w:p>
          <w:p w:rsidR="00F045BD" w:rsidRDefault="00F045BD" w:rsidP="00E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.Уровни профессионального образования установлены Законом РФ «Об образовании в РФ»</w:t>
            </w:r>
          </w:p>
          <w:p w:rsidR="004A1C00" w:rsidRPr="004F055F" w:rsidRDefault="00F045BD" w:rsidP="00E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это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A1C00" w:rsidRPr="004F055F" w:rsidRDefault="004A1C00" w:rsidP="00E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1) среднее профессиональное образование;</w:t>
            </w:r>
          </w:p>
          <w:p w:rsidR="004A1C00" w:rsidRPr="004F055F" w:rsidRDefault="004A1C00" w:rsidP="00E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2) высшее образование - бакалавриат;</w:t>
            </w:r>
          </w:p>
          <w:p w:rsidR="004A1C00" w:rsidRPr="004F055F" w:rsidRDefault="004A1C00" w:rsidP="00E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3) высшее образование - специалитет, магистратура;</w:t>
            </w:r>
          </w:p>
          <w:p w:rsidR="004A1C00" w:rsidRPr="004F055F" w:rsidRDefault="004A1C00" w:rsidP="00E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4) высшее образование - подготовка кадров высшей квалификации.</w:t>
            </w:r>
          </w:p>
          <w:p w:rsidR="004A1C00" w:rsidRPr="004F055F" w:rsidRDefault="004A1C00" w:rsidP="00E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045BD">
              <w:rPr>
                <w:rFonts w:ascii="Times New Roman" w:hAnsi="Times New Roman"/>
                <w:sz w:val="24"/>
                <w:szCs w:val="24"/>
              </w:rPr>
              <w:t>О</w:t>
            </w:r>
            <w:r w:rsidR="00F045BD" w:rsidRPr="004F055F">
              <w:rPr>
                <w:rFonts w:ascii="Times New Roman" w:hAnsi="Times New Roman"/>
                <w:sz w:val="24"/>
                <w:szCs w:val="24"/>
              </w:rPr>
              <w:t>бязанности сотрудников СурГУ</w:t>
            </w:r>
            <w:r w:rsidR="00F045BD"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04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прописаны в локальном акте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«Правила внутреннего трудового распорядка СурГУ»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Все сотрудники университета обязаны: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-добросовестно выпо</w:t>
            </w:r>
            <w:r w:rsidR="00F045BD">
              <w:rPr>
                <w:rFonts w:ascii="Times New Roman" w:hAnsi="Times New Roman"/>
                <w:sz w:val="24"/>
                <w:szCs w:val="24"/>
                <w:lang w:eastAsia="ru-RU"/>
              </w:rPr>
              <w:t>лнять свои трудовые обязанности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-соблюдать правила внутреннего распорядка;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-соблюдать трудовую дисциплину;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-выполнять установленные нормы труда;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-соблюдать требования по охране труда и обеспечению безопасности труда;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-бережно относиться к имуществу работодателя и других работников;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-незамедлительно сообщать работодателю либо непосредственному руководителю о возникновении ситуаций, представляющих угрозу жизни и здоровья людей, сохранности имущества;</w:t>
            </w:r>
          </w:p>
          <w:p w:rsidR="004A1C00" w:rsidRPr="00B958DA" w:rsidRDefault="004A1C00" w:rsidP="00B95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-сдать подписанный уполномоченными лицами обходной лист в бухгалтерию СурГУ при увольнении. 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№ 6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 Какие подвиды дополнительного образования вам известны?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Назовите органы управления университета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Устав. Раздел 4 Управление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Органами управления учреждения являются конфе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ренция работников и обучающихся,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ученый совет, попечительский совет и ректор. 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Органы управления учреждения в пределах своей компетенции, определенной четвертым  разделом, принимают локальные нормативные акты.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БИЛЕТ № 7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 Что представляют собой Федеральные государственные  образовательные  стандарты? Какие требования они включают в себя?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2.Назовите компетенции конференции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Закон «Об образовании  в РФ», ст. 11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В Российской Федерации устанавливаются федеральные государственные образовательные стандарты, представляющие собой совокупность требований, обязательных при реализации основных образовательных программ общего и  профессионального образования  и различных дополнительных образовательных программ образовательными организациями, имеющими государственную аккредитацию.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Федеральные государственные образовательные стандарты включают в себя требования к: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условиям реализации основных образовательных программ, в том числе кадровым, финансовым, материально-техническим и иным условиям;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3) результатам освоения основных образовательных программ.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Устав. Раздел 4.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Компетенция конференции: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программ развития учреждения.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-Утверждение положений о конференции, об ученом и попечительском советах.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правил внутреннего трудового распорядка.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Избрание ученого совета.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Избрание попечительского совета.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-. Избрание комиссии по трудовым спорам.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проекта коллективного договора.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Контроль деятельности иных органов управления учреждения, в том числе заслушивание их отчетов</w:t>
            </w: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№ 8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1.Что обеспечивают Федеральные государственные  образовательные  стандарты?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2.Что входит в компетенцию ученого совета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Федеральные государственные образовательные стандарты и федеральные государственные требования обеспечивают: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единство образовательного пространства Российской Федерации;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преемственность основных образовательных программ;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      </w:r>
          </w:p>
          <w:p w:rsidR="004A1C00" w:rsidRPr="00B958DA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Компетенция Ученого совета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повестки дня и даты проведения конференции.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Принятие правил внутреннего распорядка обучающихся. 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Установление: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формы, периодичности и порядка текущего контроля успеваемости и промежуточной аттестации обучающихся;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порядка и формы проведения итоговой аттестации;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порядка зачета учреждением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порядка и оснований перевода, отчисления и восстановления обучающихся;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режима занятий обучающихся;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порядка пользования лечебно-оздоровительной инфраструктурой, объектами культуры и объектами спорта учреждения;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порядка посещения обучающимися мероприятий, проводящихся в учреждении, которые не предусмотрены учебным планом.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Утверждение правил приема обучающихся. 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Утверждение образовательных программ учреждения. 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порядка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Утверждение порядка участия обучающихся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образовательных стандартов.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порядка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перечня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Установление порядка осуществления индивидуального учета результатов освоения обучающимися образовательных программ и поощрений обучающихся, а также хранения в архивах информации об этих результатах и поощрениях на бумажных и (или) электронных носителях.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программ научных исследований и программ методической работы.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Координация и контроль образовательной, научной, методической и творческой деятельности учреждения. 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Рассмотрение вопроса о представлении работнику учреждения ученого звания.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Избрание на должности заведующих кафедрами. 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Организация конкурсов на замещение должностей научно-педагогических работников.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Установление размеров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размера и порядка выплаты материальной поддержки нуждающимся студентам, порядка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Установление размера платы за пользование жилым помещением в общежитии, порядка и случаев снижения и невзимания такой платы и платы за коммунальные услуги, вносимой нанимателями жилых помещений в общежитии, а также порядка предоставления обучающимся по основным образовательным программам среднего профессионального образования и программам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жилого помещения в общежитии.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Установление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-Утверждение порядка оформления документов об образовании и квалификации на иностранном языке, образцов документов об образовании и квалификации, выдаваемых лицам, прошедшим итоговую аттестацию, образца справки об обучении или о периоде обучения, образца и порядка выдачи документов об обучении по образовательным программам, по которым не предусмотрено проведение итоговой аттестации.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Утверждение порядка доступа педагогических работников к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учреждении и порядка пользования педагогическими работниками образовательными, методическими и научными услугами учреждения.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Формирование аттестационной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Определение системы оплаты труда работников учреждения.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Установление порядка оформления возникновения, приостановления и прекращения отношений между учреждением и обучающимися. 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Установление порядка снижения стоимости платных образовательных услуг. 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Принятие решений о переводе, отчислении и восстановлении обучающихся.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Определение информации, подлежащей опубликованию учреждением. 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Внесение вопросов в повестку дня заседания конференции и организация выполнения решений конференции. Созыв внеочередного заседания конференции.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-. Контроль деятельности ректора, в том числе заслушивание его отчетов. Рассмотрение отчетов проректоров и руководителей структурных подразделений учреждения.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9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1.Какие программы относятся к основным образовательным программам, а  какие к дополнительным?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Основные задачи Попечительского совета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EB740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1.Закон «Об образовании в РФ», статья12</w:t>
            </w: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1C00" w:rsidRPr="004F055F" w:rsidRDefault="004A1C00" w:rsidP="00EB7408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>К основным образовательным программам относятся:</w:t>
            </w:r>
          </w:p>
          <w:p w:rsidR="004A1C00" w:rsidRPr="004F055F" w:rsidRDefault="004A1C00" w:rsidP="00EB740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      </w:r>
          </w:p>
          <w:p w:rsidR="004A1C00" w:rsidRPr="004F055F" w:rsidRDefault="004A1C00" w:rsidP="00EB740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2) основные профессиональные образовательные программы:</w:t>
            </w:r>
          </w:p>
          <w:p w:rsidR="004A1C00" w:rsidRPr="004F055F" w:rsidRDefault="004A1C00" w:rsidP="00EB740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      </w:r>
          </w:p>
          <w:p w:rsidR="004A1C00" w:rsidRPr="004F055F" w:rsidRDefault="004A1C00" w:rsidP="00EB740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ассистентуры-стажировки;</w:t>
            </w:r>
          </w:p>
          <w:p w:rsidR="004A1C00" w:rsidRPr="004F055F" w:rsidRDefault="004A1C00" w:rsidP="00EB740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      </w:r>
          </w:p>
          <w:p w:rsidR="004A1C00" w:rsidRPr="004F055F" w:rsidRDefault="004A1C00" w:rsidP="00EB740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>К дополнительным образовательным программам относятся:</w:t>
            </w:r>
          </w:p>
          <w:p w:rsidR="004A1C00" w:rsidRPr="004F055F" w:rsidRDefault="004A1C00" w:rsidP="00EB740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2) дополнительные профессиональные программы - программы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квалификации, программы профессиональной переподготовки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Основные задачи Попечительского совета (из Положения о ПС)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совершенствованию образовательного процесса в университете, развитию системы непрерывного образования, духовного и нравственного воспитания студентов, формированию и становлению их деловых и профессиональных качеств.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Оказание организационной, экономической и иной поддержки в развитии стратегических направлений деятельности СурГУ, усиление взаимосвязи структур СурГУ с профильными структурами предприятий, учреждений различных ведомств, содействие определению перспективных направлений подготовки конкурентоспособных специалистов и научно – технических кадров с учётом дальнейшего развития рынка труда.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-. Содействие обновлению содержания образовательных программ в контексте требований ФГОС ВПО (Федеральные Государственные Образовательные Стандарты Высшего Профессионального Образования) и региональной компоненты, интеграции учебного и научного процессов с опорой на ресурсы производственных предприятий, города Сургута и других территорий ХМАО – Югры.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Поддержка интеграции учебного и научного процессов в вузе, научно – исследовательской и инновационной деятельности, формирования и развития научных школ, фундаментальных и прикладных научно-технических разработок.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расширению и развитию международного научного, технического и культурного сотрудничества.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в организации практики студентов, трудоустройстве выпускников СурГУ.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развитию институтов гражданского общества в системе образования.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Укрепление престижа СурГУ в ХМАО – Югре, Российской Федерации и за рубежом.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10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 Назовите формы получения образования и  формы обучения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Периодичность прохождения  плановой аттестации  и что является основанием для внеочередной аттестации кадров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Закон «Об образовании в РФ», статья 17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 В Российской Федерации образование может быть получено: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1) в организациях, осуществляющих образовательную деятельность;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2) вне организаций, осуществляющих образовательную деятельность (в форме семейного образования и самообразования).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3.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4. Допускается сочетание различных форм получения образования и форм обучения.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B95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2.Очередная аттестация</w:t>
            </w: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проводится на плановой основе 1 раз в пять лет.  Внеочередная аттестация может проводиться по следующим основаниям:</w:t>
            </w:r>
          </w:p>
          <w:p w:rsidR="004A1C00" w:rsidRPr="004F055F" w:rsidRDefault="004A1C00" w:rsidP="00B95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по личному заявлению работника;</w:t>
            </w:r>
          </w:p>
          <w:p w:rsidR="004A1C00" w:rsidRPr="004F055F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по решению ректора в случае сокращения должностей в университете или изменения условий оплаты труда работников.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C00" w:rsidRPr="00EB7408" w:rsidTr="005400B4">
        <w:tc>
          <w:tcPr>
            <w:tcW w:w="2694" w:type="dxa"/>
          </w:tcPr>
          <w:p w:rsidR="004A1C00" w:rsidRPr="004F055F" w:rsidRDefault="004A1C00" w:rsidP="00B95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№ 11</w:t>
            </w:r>
          </w:p>
          <w:p w:rsidR="004A1C00" w:rsidRPr="004F055F" w:rsidRDefault="004A1C00" w:rsidP="005400B4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Назовите типы образовательных организаций, реализующих основные образовательные программы.</w:t>
            </w:r>
          </w:p>
          <w:p w:rsidR="004A1C00" w:rsidRPr="004F055F" w:rsidRDefault="004A1C00" w:rsidP="005400B4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.Кто из работников не подлежит аттестации</w:t>
            </w:r>
          </w:p>
        </w:tc>
        <w:tc>
          <w:tcPr>
            <w:tcW w:w="7478" w:type="dxa"/>
          </w:tcPr>
          <w:p w:rsidR="00B84873" w:rsidRDefault="00B84873" w:rsidP="00A154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Типы образовательных организаций установлены Законом</w:t>
            </w:r>
            <w:r w:rsidR="004A1C00" w:rsidRPr="009015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 Об образовании в РФ» </w:t>
            </w:r>
          </w:p>
          <w:p w:rsidR="004A1C00" w:rsidRPr="00901539" w:rsidRDefault="004A1C00" w:rsidP="00A154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1539">
              <w:rPr>
                <w:rFonts w:ascii="Times New Roman" w:hAnsi="Times New Roman" w:cs="Times New Roman"/>
                <w:sz w:val="22"/>
                <w:szCs w:val="22"/>
              </w:rPr>
              <w:t xml:space="preserve">1) дошкольная образовательная организация </w:t>
            </w:r>
            <w:r w:rsidR="00B8487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A1C00" w:rsidRPr="00B84873" w:rsidRDefault="004A1C00" w:rsidP="00A154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1539">
              <w:rPr>
                <w:rFonts w:ascii="Times New Roman" w:hAnsi="Times New Roman" w:cs="Times New Roman"/>
                <w:sz w:val="22"/>
                <w:szCs w:val="22"/>
              </w:rPr>
              <w:t>2) общеобразовательная организация</w:t>
            </w:r>
            <w:r w:rsidR="00B848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015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4873">
              <w:rPr>
                <w:rFonts w:ascii="Times New Roman" w:hAnsi="Times New Roman" w:cs="Times New Roman"/>
                <w:sz w:val="22"/>
                <w:szCs w:val="22"/>
              </w:rPr>
              <w:t>ведущая</w:t>
            </w:r>
            <w:r w:rsidRPr="00901539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образовательную деятельность по образовательным программам </w:t>
            </w:r>
            <w:r w:rsidRPr="00B8487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начального общего, основного общего и (или) среднего общего образования;</w:t>
            </w:r>
          </w:p>
          <w:p w:rsidR="004A1C00" w:rsidRPr="00901539" w:rsidRDefault="004A1C00" w:rsidP="00A154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1539">
              <w:rPr>
                <w:rFonts w:ascii="Times New Roman" w:hAnsi="Times New Roman" w:cs="Times New Roman"/>
                <w:sz w:val="22"/>
                <w:szCs w:val="22"/>
              </w:rPr>
              <w:t>3) профессиональная образовательная организация</w:t>
            </w:r>
            <w:r w:rsidR="00B84873">
              <w:rPr>
                <w:rFonts w:ascii="Times New Roman" w:hAnsi="Times New Roman" w:cs="Times New Roman"/>
                <w:sz w:val="22"/>
                <w:szCs w:val="22"/>
              </w:rPr>
              <w:t>, это организация, которая</w:t>
            </w:r>
            <w:r w:rsidRPr="009015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4873">
              <w:rPr>
                <w:rFonts w:ascii="Times New Roman" w:hAnsi="Times New Roman" w:cs="Times New Roman"/>
                <w:sz w:val="22"/>
                <w:szCs w:val="22"/>
              </w:rPr>
              <w:t>реализует образовательные программы</w:t>
            </w:r>
            <w:r w:rsidRPr="00901539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 профессионального образования;</w:t>
            </w:r>
          </w:p>
          <w:p w:rsidR="004A1C00" w:rsidRPr="00901539" w:rsidRDefault="004A1C00" w:rsidP="00A15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539">
              <w:rPr>
                <w:rFonts w:ascii="Times New Roman" w:hAnsi="Times New Roman"/>
              </w:rPr>
              <w:t xml:space="preserve">4) образовательная организация высшего образования </w:t>
            </w:r>
            <w:r w:rsidR="00B84873">
              <w:rPr>
                <w:rFonts w:ascii="Times New Roman" w:hAnsi="Times New Roman"/>
              </w:rPr>
              <w:t>, это к примеру наш университет. Здесь реализуются</w:t>
            </w:r>
            <w:r w:rsidRPr="00901539">
              <w:rPr>
                <w:rFonts w:ascii="Times New Roman" w:hAnsi="Times New Roman"/>
              </w:rPr>
              <w:t xml:space="preserve"> </w:t>
            </w:r>
            <w:r w:rsidR="00B84873">
              <w:rPr>
                <w:rFonts w:ascii="Times New Roman" w:hAnsi="Times New Roman"/>
              </w:rPr>
              <w:t>образовательные</w:t>
            </w:r>
            <w:r w:rsidRPr="00901539">
              <w:rPr>
                <w:rFonts w:ascii="Times New Roman" w:hAnsi="Times New Roman"/>
              </w:rPr>
              <w:t xml:space="preserve"> программам высшего обра</w:t>
            </w:r>
            <w:r w:rsidR="00B84873">
              <w:rPr>
                <w:rFonts w:ascii="Times New Roman" w:hAnsi="Times New Roman"/>
              </w:rPr>
              <w:t>зования и научную деятельность.</w:t>
            </w:r>
          </w:p>
          <w:p w:rsidR="00B84873" w:rsidRPr="00B84873" w:rsidRDefault="004A1C00" w:rsidP="00B95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84873">
              <w:rPr>
                <w:rFonts w:ascii="Times New Roman" w:hAnsi="Times New Roman"/>
                <w:lang w:eastAsia="ar-SA"/>
              </w:rPr>
              <w:t>2.</w:t>
            </w:r>
            <w:r w:rsidR="00B84873" w:rsidRPr="00B84873">
              <w:rPr>
                <w:rFonts w:ascii="Times New Roman" w:hAnsi="Times New Roman"/>
                <w:lang w:eastAsia="ar-SA"/>
              </w:rPr>
              <w:t xml:space="preserve"> В университете утверждена Документированная процедура «Аттестация руководящих работни</w:t>
            </w:r>
            <w:r w:rsidR="00B84873">
              <w:rPr>
                <w:rFonts w:ascii="Times New Roman" w:hAnsi="Times New Roman"/>
                <w:lang w:eastAsia="ar-SA"/>
              </w:rPr>
              <w:t>ков, специалистов и служащих</w:t>
            </w:r>
            <w:r w:rsidR="00B84873" w:rsidRPr="00B84873">
              <w:rPr>
                <w:rFonts w:ascii="Times New Roman" w:hAnsi="Times New Roman"/>
                <w:lang w:eastAsia="ar-SA"/>
              </w:rPr>
              <w:t xml:space="preserve">», в которой четко прописано, кто </w:t>
            </w:r>
            <w:r w:rsidR="00B84873">
              <w:rPr>
                <w:rFonts w:ascii="Times New Roman" w:hAnsi="Times New Roman"/>
                <w:lang w:eastAsia="ar-SA"/>
              </w:rPr>
              <w:t xml:space="preserve">не </w:t>
            </w:r>
            <w:r w:rsidR="00B84873" w:rsidRPr="00B84873">
              <w:rPr>
                <w:rFonts w:ascii="Times New Roman" w:hAnsi="Times New Roman"/>
                <w:lang w:eastAsia="ar-SA"/>
              </w:rPr>
              <w:t>подлежит аттестации, а именно</w:t>
            </w:r>
          </w:p>
          <w:p w:rsidR="004A1C00" w:rsidRPr="00B84873" w:rsidRDefault="004A1C00" w:rsidP="00B95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84873">
              <w:rPr>
                <w:rFonts w:ascii="Times New Roman" w:hAnsi="Times New Roman"/>
                <w:lang w:eastAsia="ar-SA"/>
              </w:rPr>
              <w:t>Аттестации не подлежат: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работники, проработавшие в данной должности менее 1 года;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работники, вышедшие из отпуска по уходу за ребёнком в течение 1 года;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беременные женщины;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работники, находящиеся в отпуске по беременности и родам, по уходу за ребенком;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работники, с которыми заключены срочные договоры сроком до 1 года;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работники, принятые на работу на период отсутствия работника, находящегося в отпуске по уходу за ребенком до 3 лет;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работники, находящиеся в длительной служебной командировке или на стационарном лечении;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работающие студенты;</w:t>
            </w:r>
          </w:p>
          <w:p w:rsidR="004A1C00" w:rsidRPr="00901539" w:rsidRDefault="004A1C00" w:rsidP="00B95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539">
              <w:rPr>
                <w:rFonts w:ascii="Times New Roman" w:hAnsi="Times New Roman"/>
                <w:lang w:eastAsia="ar-SA"/>
              </w:rPr>
              <w:t>сотрудники, работающие на условиях внешнего совместительства.</w:t>
            </w:r>
          </w:p>
        </w:tc>
      </w:tr>
      <w:tr w:rsidR="004A1C00" w:rsidRPr="00EB7408" w:rsidTr="005400B4">
        <w:tc>
          <w:tcPr>
            <w:tcW w:w="2694" w:type="dxa"/>
          </w:tcPr>
          <w:p w:rsidR="004A1C00" w:rsidRPr="004F055F" w:rsidRDefault="004A1C00" w:rsidP="00540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Билет № 12</w:t>
            </w:r>
          </w:p>
          <w:p w:rsidR="004A1C00" w:rsidRPr="004F055F" w:rsidRDefault="004A1C00" w:rsidP="005400B4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Назовите типы образовательных организаций, реализующих дополнительные образовательные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программы. </w:t>
            </w:r>
          </w:p>
          <w:p w:rsidR="004A1C00" w:rsidRPr="004F055F" w:rsidRDefault="004A1C00" w:rsidP="005400B4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.Какое решение может вынести и какие рекомендации отразить аттестационная комиссия по результатам аттестации?</w:t>
            </w:r>
          </w:p>
        </w:tc>
        <w:tc>
          <w:tcPr>
            <w:tcW w:w="7478" w:type="dxa"/>
          </w:tcPr>
          <w:p w:rsidR="004A1C00" w:rsidRPr="00901539" w:rsidRDefault="004A1C00" w:rsidP="00B958DA">
            <w:pPr>
              <w:pStyle w:val="consplusnormal0"/>
              <w:spacing w:before="0" w:beforeAutospacing="0" w:after="0" w:afterAutospacing="0"/>
              <w:ind w:firstLine="540"/>
              <w:jc w:val="both"/>
              <w:rPr>
                <w:b/>
                <w:sz w:val="22"/>
                <w:szCs w:val="22"/>
              </w:rPr>
            </w:pPr>
            <w:r w:rsidRPr="00901539">
              <w:rPr>
                <w:b/>
                <w:sz w:val="22"/>
                <w:szCs w:val="22"/>
              </w:rPr>
              <w:lastRenderedPageBreak/>
              <w:t>1.Закон «Об образовании в РФ», статья 23.</w:t>
            </w:r>
          </w:p>
          <w:p w:rsidR="004A1C00" w:rsidRPr="00901539" w:rsidRDefault="004A1C00" w:rsidP="00B958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1539">
              <w:rPr>
                <w:rFonts w:ascii="Times New Roman" w:hAnsi="Times New Roman" w:cs="Times New Roman"/>
                <w:sz w:val="22"/>
                <w:szCs w:val="22"/>
              </w:rPr>
              <w:t>В Российской Федерации устанавливаются следующие типы образовательных организаций, реализующих дополнительные образовательные программы:</w:t>
            </w:r>
          </w:p>
          <w:p w:rsidR="004A1C00" w:rsidRPr="00901539" w:rsidRDefault="004A1C00" w:rsidP="00B958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1539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Pr="00901539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дополнительного образования</w:t>
            </w:r>
            <w:r w:rsidRPr="00901539">
              <w:rPr>
                <w:rFonts w:ascii="Times New Roman" w:hAnsi="Times New Roman" w:cs="Times New Roman"/>
                <w:sz w:val="22"/>
                <w:szCs w:val="22"/>
              </w:rPr>
              <w:t xml:space="preserve">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      </w:r>
          </w:p>
          <w:p w:rsidR="004A1C00" w:rsidRPr="00901539" w:rsidRDefault="004A1C00" w:rsidP="00B95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539">
              <w:rPr>
                <w:rFonts w:ascii="Times New Roman" w:hAnsi="Times New Roman"/>
              </w:rPr>
              <w:t xml:space="preserve">2) </w:t>
            </w:r>
            <w:r w:rsidRPr="00901539">
              <w:rPr>
                <w:rFonts w:ascii="Times New Roman" w:hAnsi="Times New Roman"/>
                <w:b/>
              </w:rPr>
              <w:t>организация дополнительного профессионального образования</w:t>
            </w:r>
            <w:r w:rsidRPr="00901539">
              <w:rPr>
                <w:rFonts w:ascii="Times New Roman" w:hAnsi="Times New Roman"/>
              </w:rPr>
              <w:t xml:space="preserve"> - образовательная организация, осуществляющая в качестве основной цели ее </w:t>
            </w:r>
            <w:r w:rsidRPr="00901539">
              <w:rPr>
                <w:rFonts w:ascii="Times New Roman" w:hAnsi="Times New Roman"/>
              </w:rPr>
              <w:lastRenderedPageBreak/>
              <w:t>деятельности образовательную деятельность по дополнительным профессиональным программам</w:t>
            </w:r>
          </w:p>
          <w:p w:rsidR="004A1C00" w:rsidRPr="00901539" w:rsidRDefault="004A1C00" w:rsidP="00B958DA">
            <w:pPr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901539">
              <w:rPr>
                <w:rFonts w:ascii="Times New Roman" w:hAnsi="Times New Roman"/>
                <w:b/>
                <w:lang w:eastAsia="ar-SA"/>
              </w:rPr>
              <w:t>2.По результатам аттестации комиссия выносит одно из следующих решений: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соответствует занимаемой должности;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не соответствует занимаемой должности;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соответствует занимаемой должности с присвоением категории.</w:t>
            </w:r>
          </w:p>
          <w:p w:rsidR="004A1C00" w:rsidRPr="00901539" w:rsidRDefault="004A1C00" w:rsidP="00B958DA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 xml:space="preserve">Аттестационная комиссия вправе отразить по результатам аттестации мотивированные рекомендации, в том числе: 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о включении работника, в установленном порядке, в кадровый резерв для замещения вакантной должности в порядке должностного роста;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 xml:space="preserve">о необходимости профессиональной переподготовки или повышения квалификации; 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о плане развития его карьеры;</w:t>
            </w:r>
          </w:p>
          <w:p w:rsidR="004A1C00" w:rsidRPr="00901539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о возможном перемещении или увольнении;</w:t>
            </w:r>
          </w:p>
          <w:p w:rsidR="004A1C00" w:rsidRPr="00901539" w:rsidRDefault="004A1C00" w:rsidP="00B958DA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01539">
              <w:rPr>
                <w:rFonts w:ascii="Times New Roman" w:hAnsi="Times New Roman"/>
                <w:lang w:eastAsia="ar-SA"/>
              </w:rPr>
              <w:t>об уровне оплаты труда и др.</w:t>
            </w:r>
          </w:p>
          <w:p w:rsidR="004A1C00" w:rsidRPr="00901539" w:rsidRDefault="004A1C00" w:rsidP="00B958DA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:rsidR="004A1C00" w:rsidRPr="00901539" w:rsidRDefault="004A1C00" w:rsidP="00B95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1C00" w:rsidRPr="00EB7408" w:rsidTr="005400B4">
        <w:tc>
          <w:tcPr>
            <w:tcW w:w="2694" w:type="dxa"/>
          </w:tcPr>
          <w:p w:rsidR="004A1C00" w:rsidRPr="004F055F" w:rsidRDefault="004A1C00" w:rsidP="00540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№ 13</w:t>
            </w:r>
          </w:p>
          <w:p w:rsidR="004A1C00" w:rsidRPr="004F055F" w:rsidRDefault="004A1C00" w:rsidP="00540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Цели создания учреждений высшего образования в Российской Федерации и кто может получить высшее образование в РФ. </w:t>
            </w:r>
          </w:p>
          <w:p w:rsidR="004A1C00" w:rsidRPr="004F055F" w:rsidRDefault="004A1C00" w:rsidP="005400B4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 Какое решение вправе принять ректор  с учетом рекомендаций аттестационной комиссии?</w:t>
            </w:r>
          </w:p>
          <w:p w:rsidR="004A1C00" w:rsidRPr="004F055F" w:rsidRDefault="004A1C00" w:rsidP="00540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54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0A274A" w:rsidP="00B958DA">
            <w:pPr>
              <w:pStyle w:val="consplusnormal0"/>
              <w:spacing w:before="0" w:beforeAutospacing="0" w:after="0" w:afterAutospacing="0"/>
              <w:ind w:firstLine="540"/>
              <w:jc w:val="both"/>
              <w:rPr>
                <w:b/>
              </w:rPr>
            </w:pPr>
            <w:r>
              <w:rPr>
                <w:b/>
              </w:rPr>
              <w:t xml:space="preserve">Цели </w:t>
            </w:r>
            <w:r w:rsidRPr="000A274A">
              <w:rPr>
                <w:b/>
              </w:rPr>
              <w:t xml:space="preserve">создания учреждений высшего образования в Российской Федерации </w:t>
            </w:r>
            <w:r>
              <w:rPr>
                <w:b/>
              </w:rPr>
              <w:t xml:space="preserve">четко прописаны в </w:t>
            </w:r>
            <w:r w:rsidR="004A1C00" w:rsidRPr="004F055F">
              <w:rPr>
                <w:b/>
              </w:rPr>
              <w:t>Закон</w:t>
            </w:r>
            <w:r>
              <w:rPr>
                <w:b/>
              </w:rPr>
              <w:t>е</w:t>
            </w:r>
            <w:r w:rsidR="004A1C00" w:rsidRPr="004F055F">
              <w:rPr>
                <w:b/>
              </w:rPr>
              <w:t xml:space="preserve"> «Об образовании в РФ» </w:t>
            </w:r>
          </w:p>
          <w:p w:rsidR="000A274A" w:rsidRDefault="000A274A" w:rsidP="00B958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первую очередь это -</w:t>
            </w:r>
            <w:r w:rsidR="004A1C00"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4A1C00"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1C00"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 высококвалифицированных кадров по всем основным направлениям деятельности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потребностями общества.</w:t>
            </w:r>
          </w:p>
          <w:p w:rsidR="004A1C00" w:rsidRPr="004F055F" w:rsidRDefault="000A274A" w:rsidP="00B958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могут получить</w:t>
            </w:r>
            <w:r w:rsidR="004A1C00"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среднее общее образование.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допускаются к </w:t>
            </w:r>
            <w:r w:rsidRPr="000A274A">
              <w:rPr>
                <w:rFonts w:ascii="Times New Roman" w:hAnsi="Times New Roman" w:cs="Times New Roman"/>
                <w:sz w:val="24"/>
                <w:szCs w:val="24"/>
              </w:rPr>
              <w:t>освоению программ бакалав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риата или программ специалитета. </w:t>
            </w:r>
            <w:r w:rsidR="004A1C00" w:rsidRPr="004F055F">
              <w:rPr>
                <w:rFonts w:ascii="Times New Roman" w:hAnsi="Times New Roman" w:cs="Times New Roman"/>
                <w:sz w:val="24"/>
                <w:szCs w:val="24"/>
              </w:rPr>
              <w:t>К освоению программ магистратуры допускаются лица, имеющие высшее образование любого уровня.</w:t>
            </w:r>
          </w:p>
          <w:p w:rsidR="004A1C00" w:rsidRPr="004F055F" w:rsidRDefault="004A1C00" w:rsidP="00B9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4. К освоению программ подготовки научно-педагогических кадров в аспирантуре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      </w:r>
          </w:p>
          <w:p w:rsidR="004A1C00" w:rsidRPr="004F055F" w:rsidRDefault="004A1C00" w:rsidP="00B958DA">
            <w:pPr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2.Ректор, с учетом решений и рекомендаций аттестационной комиссии, вправе</w:t>
            </w: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4A1C00" w:rsidRPr="004F055F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повысить, понизить или сохранить квалификационную категорию работнику;</w:t>
            </w:r>
          </w:p>
          <w:p w:rsidR="004A1C00" w:rsidRPr="004F055F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повысить или освободить работника от должности;</w:t>
            </w:r>
          </w:p>
          <w:p w:rsidR="004A1C00" w:rsidRPr="004F055F" w:rsidRDefault="004A1C00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установить или отменить персональную стимулирующую надбавку к окладу, иные стимулирующие выплаты и др.;</w:t>
            </w:r>
          </w:p>
          <w:p w:rsidR="004A1C00" w:rsidRPr="004F055F" w:rsidRDefault="004A1C00" w:rsidP="00B9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уволить работника по итогам аттестации в соответствии с Трудовым кодексом Российской Федерации</w:t>
            </w:r>
          </w:p>
        </w:tc>
      </w:tr>
      <w:tr w:rsidR="004A1C00" w:rsidRPr="00EB7408" w:rsidTr="005400B4">
        <w:tc>
          <w:tcPr>
            <w:tcW w:w="2694" w:type="dxa"/>
          </w:tcPr>
          <w:p w:rsidR="004A1C00" w:rsidRPr="004F055F" w:rsidRDefault="004A1C00" w:rsidP="00540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Билет № 14</w:t>
            </w:r>
          </w:p>
          <w:p w:rsidR="004A1C00" w:rsidRPr="004F055F" w:rsidRDefault="004A1C00" w:rsidP="005400B4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Как осуществляется прием на обучение по образовательным программам высшего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4A1C00" w:rsidRPr="004F055F" w:rsidRDefault="004A1C00" w:rsidP="005400B4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Назовите организационные документы университета</w:t>
            </w:r>
          </w:p>
        </w:tc>
        <w:tc>
          <w:tcPr>
            <w:tcW w:w="7478" w:type="dxa"/>
          </w:tcPr>
          <w:p w:rsidR="00B534B8" w:rsidRDefault="004A1C00" w:rsidP="00B958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B534B8">
              <w:t xml:space="preserve"> </w:t>
            </w:r>
            <w:r w:rsidR="00B534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534B8" w:rsidRPr="00B534B8">
              <w:rPr>
                <w:rFonts w:ascii="Times New Roman" w:hAnsi="Times New Roman" w:cs="Times New Roman"/>
                <w:b/>
                <w:sz w:val="24"/>
                <w:szCs w:val="24"/>
              </w:rPr>
              <w:t>рием на обучение по образовательным программам высшего образования</w:t>
            </w:r>
            <w:r w:rsidR="00B53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четко прописан в </w:t>
            </w: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  <w:r w:rsidR="00B534B8">
              <w:rPr>
                <w:rFonts w:ascii="Times New Roman" w:hAnsi="Times New Roman" w:cs="Times New Roman"/>
                <w:b/>
                <w:sz w:val="24"/>
                <w:szCs w:val="24"/>
              </w:rPr>
              <w:t>е «Об образовании в РФ».</w:t>
            </w:r>
          </w:p>
          <w:p w:rsidR="004A1C00" w:rsidRPr="004F055F" w:rsidRDefault="004A1C00" w:rsidP="00B958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1. Прием на обучение осуществляется отдельно по программам бакалавриата, программам специалитета, магистратуры, подготовки научно-педагогических кадров в аспирантуре, ординатуры, </w:t>
            </w:r>
            <w:r w:rsidR="00B534B8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4A1C00" w:rsidRPr="004F055F" w:rsidRDefault="004A1C00" w:rsidP="00B958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- Прием на обучение по программам магистратуры, подготовки </w:t>
            </w:r>
            <w:r w:rsidRPr="004F0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научно-педагогических кадров в аспирантуре, ординатуры осуществляется по результатам вступительных испытаний, проводимых образовательной организацией самостоятельно.</w:t>
            </w:r>
          </w:p>
          <w:p w:rsidR="004A1C00" w:rsidRPr="004F055F" w:rsidRDefault="004A1C00" w:rsidP="00B534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 К организационным документам относятся: устав СурГУ, договор с учредителем, структура и штатная численность, штатное расписание, должностные инструкции работников, правила внутреннего трудового распорядка. Также к документообороту относят: распорядительные (приказы, распоряжения и инструкции) и информационно-справочные документы (трудовые соглашения, письма, отчеты, протоколы, справки, акты, докладные и объяснительные записки и др.).</w:t>
            </w:r>
          </w:p>
        </w:tc>
      </w:tr>
      <w:tr w:rsidR="004A1C00" w:rsidRPr="00EB7408" w:rsidTr="005400B4">
        <w:tc>
          <w:tcPr>
            <w:tcW w:w="2694" w:type="dxa"/>
          </w:tcPr>
          <w:p w:rsidR="004A1C00" w:rsidRPr="004F055F" w:rsidRDefault="004A1C00" w:rsidP="00540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№ 15</w:t>
            </w:r>
          </w:p>
          <w:p w:rsidR="004A1C00" w:rsidRDefault="004A1C00" w:rsidP="00A154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что направлены программы повышения квалификации и профессиональной  переподготовки?</w:t>
            </w:r>
          </w:p>
          <w:p w:rsidR="004A1C00" w:rsidRDefault="004A1C00" w:rsidP="00A154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 определяется их содержание?</w:t>
            </w:r>
          </w:p>
          <w:p w:rsidR="004A1C00" w:rsidRPr="004F055F" w:rsidRDefault="004A1C00" w:rsidP="005400B4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.Что включает в себя нормативно-методическая база делопроизводства</w:t>
            </w:r>
          </w:p>
        </w:tc>
        <w:tc>
          <w:tcPr>
            <w:tcW w:w="7478" w:type="dxa"/>
          </w:tcPr>
          <w:p w:rsidR="004A1C00" w:rsidRPr="004F055F" w:rsidRDefault="004A1C00" w:rsidP="00DC7F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>1.Закон «Об образовании в РФ». Статья 76. Дополнительное профессиональное образование</w:t>
            </w:r>
          </w:p>
          <w:p w:rsidR="004A1C00" w:rsidRPr="004F055F" w:rsidRDefault="004A1C00" w:rsidP="00DC7F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-.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      </w:r>
          </w:p>
          <w:p w:rsidR="004A1C00" w:rsidRPr="004F055F" w:rsidRDefault="004A1C00" w:rsidP="00DC7F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-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      </w:r>
          </w:p>
          <w:p w:rsidR="004A1C00" w:rsidRPr="004F055F" w:rsidRDefault="004A1C00" w:rsidP="00DC7F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-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      </w:r>
          </w:p>
          <w:p w:rsidR="004A1C00" w:rsidRPr="004F055F" w:rsidRDefault="004A1C00" w:rsidP="00DC7F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-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-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2..Нормативно-методическая база включает в себя: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законодательные акты РФ в сфере информации и документации;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указы и распоряжения Президента РФ;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Постановления и распоряжения Правительства РФ, регламентирующие вопросы документационного попечения на федеральном уровне;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правовые акты федеральных органов исполнительной власти (министерств, комитетов, служб, агентов и др.);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• правовые акты органов представительной и исполнительной власти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РФ и органов местного самоуправления;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государственные стандарты на документацию и общероссийские классификаторы технико-экономической и социальной информации;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нормативные документы по организации управленческого труда и охране труда;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нормативные документы по организации архивного хранения документов</w:t>
            </w:r>
          </w:p>
        </w:tc>
      </w:tr>
      <w:tr w:rsidR="004A1C00" w:rsidRPr="00155ACE" w:rsidTr="005400B4">
        <w:tc>
          <w:tcPr>
            <w:tcW w:w="2694" w:type="dxa"/>
          </w:tcPr>
          <w:p w:rsidR="004A1C00" w:rsidRPr="004F055F" w:rsidRDefault="004A1C00" w:rsidP="005400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№ 16</w:t>
            </w:r>
          </w:p>
          <w:p w:rsidR="004A1C00" w:rsidRPr="004F055F" w:rsidRDefault="004A1C00" w:rsidP="00540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Цель и задачи Федеральной целевой программы развития образования на 2016 - 2020 годы </w:t>
            </w:r>
          </w:p>
          <w:p w:rsidR="004A1C00" w:rsidRPr="004F055F" w:rsidRDefault="004A1C00" w:rsidP="00540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.Дайте понятие номенклатуре дел</w:t>
            </w:r>
          </w:p>
          <w:p w:rsidR="004A1C00" w:rsidRPr="004F055F" w:rsidRDefault="004A1C00" w:rsidP="00540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540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Default="004A1C00" w:rsidP="005400B4">
            <w:pPr>
              <w:pStyle w:val="a5"/>
              <w:spacing w:before="0" w:after="0"/>
              <w:jc w:val="both"/>
              <w:rPr>
                <w:b/>
              </w:rPr>
            </w:pPr>
          </w:p>
          <w:p w:rsidR="004A1C00" w:rsidRPr="00155ACE" w:rsidRDefault="004A1C00" w:rsidP="005400B4">
            <w:pPr>
              <w:pStyle w:val="a5"/>
              <w:spacing w:before="0" w:after="0"/>
              <w:jc w:val="both"/>
            </w:pPr>
            <w:r w:rsidRPr="00155ACE">
              <w:rPr>
                <w:b/>
              </w:rPr>
              <w:t>1.Целью Программы является</w:t>
            </w:r>
            <w:r w:rsidRPr="00155ACE">
              <w:t xml:space="preserve"> обеспечение условий для эффективного развития российского образования, направленного на формирование конкурентоспособного человеческого потенциала. Указанная цель достигается за счет реализации следующих задач:</w:t>
            </w:r>
          </w:p>
          <w:p w:rsidR="004A1C00" w:rsidRPr="00155ACE" w:rsidRDefault="004A1C00" w:rsidP="005400B4">
            <w:pPr>
              <w:pStyle w:val="a5"/>
              <w:spacing w:before="0" w:after="0"/>
              <w:jc w:val="both"/>
            </w:pPr>
            <w:r w:rsidRPr="00155ACE">
              <w:t>в рамках задачи создания и распространения структурных и технологических инноваций в профессиональном образовании, обеспечивающих высокую мобильность современной экономики, предполагается создание условий для профессионального развития, в том числе с использованием ранее созданных инфраструктурных элементов - межрегиональных отраслевых ресурсных центров, межрегиональных центров прикладных квалификаций, центров оценки сертификации квалификаций и других, новых нормативных возможностей дополнительного профессионального образования, корректировки перечня направлений подгото</w:t>
            </w:r>
            <w:r>
              <w:t>вки, специальностей и профессий;</w:t>
            </w:r>
            <w:r w:rsidRPr="00155ACE">
              <w:t xml:space="preserve"> </w:t>
            </w:r>
          </w:p>
          <w:p w:rsidR="004A1C00" w:rsidRPr="00155ACE" w:rsidRDefault="004A1C00" w:rsidP="005400B4">
            <w:pPr>
              <w:pStyle w:val="a5"/>
              <w:spacing w:before="0" w:after="0"/>
              <w:jc w:val="both"/>
            </w:pPr>
            <w:r w:rsidRPr="00155ACE">
              <w:t>в рамках задачи развития современных механизмов, содержания и технологий общего и дополнительного образования предполагается выполнение комплекса мер по использованию ранее разработанных и внедренных федеральных государственных образовательных стандартов, включая их методическое обеспечение и программы повышения квалификации преподавательского состава</w:t>
            </w:r>
            <w:r>
              <w:t>;</w:t>
            </w:r>
            <w:r w:rsidRPr="00155ACE">
              <w:t xml:space="preserve"> </w:t>
            </w:r>
          </w:p>
          <w:p w:rsidR="004A1C00" w:rsidRPr="00155ACE" w:rsidRDefault="004A1C00" w:rsidP="005400B4">
            <w:pPr>
              <w:pStyle w:val="a5"/>
              <w:spacing w:before="0" w:after="0"/>
              <w:jc w:val="both"/>
            </w:pPr>
            <w:r w:rsidRPr="00155ACE">
              <w:t>в рамках задачи популяризации среди детей и молодежи научно-образовательной и творческой деятельности, выявление талантливой молодежи предполагается предоставление опций и создание условий для личностного развития детей и молодежи. В предыдущие годы был сформирован содержательный, организационный, регламентирующий базис, в том числе приняты новые федеральные государственные образовательные стандарты, разработаны новые учебно-методические материалы, созданы базовые условия для поддержки талантливых детей, инклюзивного обучения детей с ограниченными возможностями здоровья и другие. Но сегодня требуется</w:t>
            </w:r>
          </w:p>
          <w:p w:rsidR="004A1C00" w:rsidRPr="00155ACE" w:rsidRDefault="004A1C00" w:rsidP="005400B4">
            <w:pPr>
              <w:pStyle w:val="a5"/>
              <w:spacing w:before="0" w:after="0"/>
              <w:jc w:val="both"/>
            </w:pPr>
          </w:p>
          <w:p w:rsidR="004A1C00" w:rsidRPr="00155ACE" w:rsidRDefault="004A1C00" w:rsidP="005400B4">
            <w:pPr>
              <w:pStyle w:val="a5"/>
              <w:spacing w:before="0" w:after="0"/>
              <w:jc w:val="both"/>
            </w:pPr>
          </w:p>
          <w:p w:rsidR="004A1C00" w:rsidRPr="00155ACE" w:rsidRDefault="004A1C00" w:rsidP="005400B4">
            <w:pPr>
              <w:pStyle w:val="a5"/>
              <w:spacing w:before="0" w:after="0"/>
              <w:jc w:val="both"/>
            </w:pPr>
            <w:r w:rsidRPr="00155ACE">
              <w:t xml:space="preserve"> кардинальное и масштабное развитие компетенций педагогических кадров, системные меры по повышению социальной направленности (ответственности) системы образования, в том числе за счет создания и реализации программ формирования у молодого поколения культуры здорового и безопасного образа жизни, развития творческих способностей и активной гражданской позиции;</w:t>
            </w:r>
          </w:p>
          <w:p w:rsidR="004A1C00" w:rsidRPr="00155ACE" w:rsidRDefault="004A1C00" w:rsidP="005400B4">
            <w:pPr>
              <w:spacing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CE">
              <w:rPr>
                <w:rFonts w:ascii="Times New Roman" w:hAnsi="Times New Roman"/>
                <w:sz w:val="24"/>
                <w:szCs w:val="24"/>
              </w:rPr>
              <w:t xml:space="preserve">в рамках задачи формирования востребованной системы оценки качества образования и образовательных результатов будет обеспечено формирование качественно нового отношения обучающихся и образовательных организаций к качеству образования и получаемым по его итогам компетенциям, процедурам </w:t>
            </w:r>
            <w:r w:rsidRPr="00155ACE">
              <w:rPr>
                <w:rFonts w:ascii="Times New Roman" w:hAnsi="Times New Roman"/>
                <w:sz w:val="24"/>
                <w:szCs w:val="24"/>
              </w:rPr>
              <w:lastRenderedPageBreak/>
              <w:t>и механизмам их измерения и оценки. В рамках Программы в этой связи будет создана национально-региональная система независимого мониторинга и оценки качества образования на всех его уровнях. Предполагается обеспечить создание новых инструментов и оценочных процедур (включая международные исследования качества) как, в общем, так и в профессиональном образовании.</w:t>
            </w:r>
          </w:p>
          <w:p w:rsidR="004A1C00" w:rsidRPr="00155ACE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CE">
              <w:rPr>
                <w:rFonts w:ascii="Times New Roman" w:hAnsi="Times New Roman"/>
                <w:b/>
                <w:sz w:val="24"/>
                <w:szCs w:val="24"/>
              </w:rPr>
              <w:t>2. Для обеспечения правильной систематизации документов</w:t>
            </w:r>
            <w:r w:rsidRPr="00155ACE">
              <w:rPr>
                <w:rFonts w:ascii="Times New Roman" w:hAnsi="Times New Roman"/>
                <w:sz w:val="24"/>
                <w:szCs w:val="24"/>
              </w:rPr>
              <w:t xml:space="preserve"> в СурГУ составляется номенклатура дел.</w:t>
            </w:r>
          </w:p>
          <w:p w:rsidR="004A1C00" w:rsidRPr="00155ACE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CE">
              <w:rPr>
                <w:rFonts w:ascii="Times New Roman" w:hAnsi="Times New Roman"/>
                <w:sz w:val="24"/>
                <w:szCs w:val="24"/>
              </w:rPr>
              <w:tab/>
            </w:r>
            <w:r w:rsidRPr="00155ACE">
              <w:rPr>
                <w:rFonts w:ascii="Times New Roman" w:hAnsi="Times New Roman"/>
                <w:b/>
                <w:sz w:val="24"/>
                <w:szCs w:val="24"/>
              </w:rPr>
              <w:t>Номенклатура дел</w:t>
            </w:r>
            <w:r w:rsidRPr="00155ACE">
              <w:rPr>
                <w:rFonts w:ascii="Times New Roman" w:hAnsi="Times New Roman"/>
                <w:sz w:val="24"/>
                <w:szCs w:val="24"/>
              </w:rPr>
              <w:t xml:space="preserve"> (НД) - это систематизированный перечень наименований дел, заводимых в организации, с указанием сроков их хранения, оформленный в установленном порядке. </w:t>
            </w:r>
          </w:p>
          <w:p w:rsidR="004A1C00" w:rsidRPr="00155ACE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CE">
              <w:rPr>
                <w:rFonts w:ascii="Times New Roman" w:hAnsi="Times New Roman"/>
                <w:sz w:val="24"/>
                <w:szCs w:val="24"/>
              </w:rPr>
              <w:tab/>
              <w:t>НД - многоцелевой документ. Это - систематизация, индексация дел, создание справочной картотеки, опись и учёт документов. В номенклатуру дел включаются все дела университета  и журналы регистрации. Не включаются в номенклатуру научно- технические документы и печатные издания.</w:t>
            </w:r>
          </w:p>
          <w:p w:rsidR="004A1C00" w:rsidRPr="00155ACE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CE">
              <w:rPr>
                <w:rFonts w:ascii="Times New Roman" w:hAnsi="Times New Roman"/>
                <w:sz w:val="24"/>
                <w:szCs w:val="24"/>
              </w:rPr>
              <w:tab/>
              <w:t>Номенклатура дел  составляется  службой  делопроизводства,   архивистом совместно с ответственными за делопроизводство в структурных подразделениях.</w:t>
            </w:r>
          </w:p>
        </w:tc>
      </w:tr>
      <w:tr w:rsidR="004A1C00" w:rsidRPr="00EB7408" w:rsidTr="005400B4">
        <w:tc>
          <w:tcPr>
            <w:tcW w:w="2694" w:type="dxa"/>
          </w:tcPr>
          <w:p w:rsidR="004A1C00" w:rsidRPr="004F055F" w:rsidRDefault="004A1C00" w:rsidP="004F05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№ 17</w:t>
            </w:r>
          </w:p>
          <w:p w:rsidR="004A1C00" w:rsidRPr="004F055F" w:rsidRDefault="004A1C00" w:rsidP="004F0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Порядок и правила составления описи дел</w:t>
            </w:r>
          </w:p>
          <w:p w:rsidR="004A1C00" w:rsidRPr="004F055F" w:rsidRDefault="004A1C00" w:rsidP="004F0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.Какие требования должны соблюдаться при ведении переписки</w:t>
            </w:r>
          </w:p>
        </w:tc>
        <w:tc>
          <w:tcPr>
            <w:tcW w:w="7478" w:type="dxa"/>
          </w:tcPr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1.Для того, чтобы составить описи дел за определенный период, необходимо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-Взять номенклатуру дел своего подразделения за год, который подлежит описи (в архиве);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-Отобрать из неё дела сроком хранения выше 10 лет или «Постоянно».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-Посмотреть, есть ли у вас в наличии эти дела, в каком объёме.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Оформить дела согласно правилам: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-Сформировать дело не более 250 листов, при необходимости - разделить на два тома.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-Пронумеровать все листы (кроме обложки и листа-заверителя) карандашом в правом верхнем углу.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-Оформить в прозрачную пластиковую обложку (хранятся у ответственных делопроизводителей). В начало дела поместить титульный лист (обложку). На обложке заполняются поля: структурное подразделение, № тома (если получилось несколько томов), заголовок дела.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ab/>
              <w:t>В конце каждого дела подшивается чистый бланк листа-заверителя, за ним - картонная обложка (хранятся у ответственных делопроизводителей)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ab/>
              <w:t>Дела прошиваются в четыре прокола, булавки и металлические и пластиковые скрепки удаляются.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Листы формата A3 подшиваются за один край, лист складывается и нумеруется как один лист. Дела, состоящие из особо ценных док  ументов (лицензии, сертификаты), хранятся в папках с тремя клапанами с завязками или коробках.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2.Документы оформляются на специальных бланках — бланках писем или телеграмм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— и подписываются руководителем организации или его заместителями в рамках представленной им компетенции;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текст должен составляться грамотно, аккуратно, без помарок и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исправлений;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— текст должен излагаться спокойным, выдержанным, официально-деловым языком, обладать достаточной аргументацией, точностью, полнотой и ясностью характеристик, краткостью и последовательностью изложения;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Во вступлении дается обоснование вопроса: причина возникновения вопроса или его краткая история. Если поводом для составления письма послужил какой-либо документ, дается ссылка на него. В основной части (доказательстве) излагается существо вопроса, приводятся доказательства или опровержения. Основная часть должна быть убедительной, чтобы не возникало сомнений в правильности или обоснованности предлагаемых решений.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В заключении формулируется основная цель письма.</w:t>
            </w:r>
          </w:p>
        </w:tc>
      </w:tr>
    </w:tbl>
    <w:p w:rsidR="004A1C00" w:rsidRPr="00EF0007" w:rsidRDefault="004A1C00" w:rsidP="003562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1C00" w:rsidRPr="00356219" w:rsidRDefault="004A1C00" w:rsidP="00356219">
      <w:pPr>
        <w:jc w:val="center"/>
        <w:rPr>
          <w:rFonts w:ascii="Times New Roman" w:hAnsi="Times New Roman"/>
        </w:rPr>
      </w:pPr>
    </w:p>
    <w:sectPr w:rsidR="004A1C00" w:rsidRPr="00356219" w:rsidSect="0028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DB1091"/>
    <w:multiLevelType w:val="hybridMultilevel"/>
    <w:tmpl w:val="5664A938"/>
    <w:lvl w:ilvl="0" w:tplc="C64263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DBD"/>
    <w:rsid w:val="000A274A"/>
    <w:rsid w:val="000F533C"/>
    <w:rsid w:val="00155ACE"/>
    <w:rsid w:val="001F4335"/>
    <w:rsid w:val="002823F6"/>
    <w:rsid w:val="002D2EDD"/>
    <w:rsid w:val="002D6820"/>
    <w:rsid w:val="00356219"/>
    <w:rsid w:val="003E2E09"/>
    <w:rsid w:val="004A1C00"/>
    <w:rsid w:val="004F055F"/>
    <w:rsid w:val="004F31A4"/>
    <w:rsid w:val="00515726"/>
    <w:rsid w:val="005400B4"/>
    <w:rsid w:val="00567E95"/>
    <w:rsid w:val="0060657B"/>
    <w:rsid w:val="006F45FD"/>
    <w:rsid w:val="007468F3"/>
    <w:rsid w:val="00794A38"/>
    <w:rsid w:val="007A0108"/>
    <w:rsid w:val="007E648F"/>
    <w:rsid w:val="007F6053"/>
    <w:rsid w:val="00854CD4"/>
    <w:rsid w:val="0085707A"/>
    <w:rsid w:val="0089266D"/>
    <w:rsid w:val="00895F39"/>
    <w:rsid w:val="008F2A24"/>
    <w:rsid w:val="00901539"/>
    <w:rsid w:val="00902F50"/>
    <w:rsid w:val="0093047B"/>
    <w:rsid w:val="0095102B"/>
    <w:rsid w:val="00954544"/>
    <w:rsid w:val="00991DAB"/>
    <w:rsid w:val="009E156A"/>
    <w:rsid w:val="00A1542F"/>
    <w:rsid w:val="00A216CF"/>
    <w:rsid w:val="00B534B8"/>
    <w:rsid w:val="00B84873"/>
    <w:rsid w:val="00B958DA"/>
    <w:rsid w:val="00C03760"/>
    <w:rsid w:val="00CF564B"/>
    <w:rsid w:val="00D569A4"/>
    <w:rsid w:val="00D96EB5"/>
    <w:rsid w:val="00DC7F54"/>
    <w:rsid w:val="00E01052"/>
    <w:rsid w:val="00E24DBD"/>
    <w:rsid w:val="00E61CCB"/>
    <w:rsid w:val="00EB0979"/>
    <w:rsid w:val="00EB7408"/>
    <w:rsid w:val="00EF0007"/>
    <w:rsid w:val="00F045BD"/>
    <w:rsid w:val="00F048EB"/>
    <w:rsid w:val="00FB3921"/>
    <w:rsid w:val="00FC4A66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0007"/>
    <w:pPr>
      <w:ind w:left="720"/>
      <w:contextualSpacing/>
    </w:pPr>
  </w:style>
  <w:style w:type="paragraph" w:customStyle="1" w:styleId="ConsPlusNormal">
    <w:name w:val="ConsPlusNormal"/>
    <w:uiPriority w:val="99"/>
    <w:rsid w:val="00FD4F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540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400B4"/>
    <w:pPr>
      <w:spacing w:before="120" w:after="216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E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E2E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14</Pages>
  <Words>5562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Кирова Татьяна Федоровна</dc:creator>
  <cp:keywords/>
  <dc:description/>
  <cp:lastModifiedBy>Шипицына</cp:lastModifiedBy>
  <cp:revision>25</cp:revision>
  <cp:lastPrinted>2017-10-13T05:22:00Z</cp:lastPrinted>
  <dcterms:created xsi:type="dcterms:W3CDTF">2017-09-15T04:32:00Z</dcterms:created>
  <dcterms:modified xsi:type="dcterms:W3CDTF">2018-09-18T06:41:00Z</dcterms:modified>
</cp:coreProperties>
</file>