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51" w:rsidRDefault="00A51F51" w:rsidP="00A51F51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Показатели результативности подготовки аспирантов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"/>
        <w:gridCol w:w="8318"/>
        <w:gridCol w:w="1225"/>
      </w:tblGrid>
      <w:tr w:rsidR="00A51F51" w:rsidRPr="00057A49" w:rsidTr="00537E74">
        <w:trPr>
          <w:trHeight w:val="272"/>
        </w:trPr>
        <w:tc>
          <w:tcPr>
            <w:tcW w:w="319" w:type="pct"/>
          </w:tcPr>
          <w:p w:rsidR="00A51F51" w:rsidRDefault="00A51F51" w:rsidP="00537E7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1F51" w:rsidRPr="00057A49" w:rsidRDefault="00A51F51" w:rsidP="00537E7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F51" w:rsidRPr="00057A49" w:rsidRDefault="00A51F51" w:rsidP="00537E74">
            <w:pPr>
              <w:jc w:val="center"/>
              <w:rPr>
                <w:b/>
              </w:rPr>
            </w:pPr>
            <w:r w:rsidRPr="00057A49">
              <w:rPr>
                <w:b/>
              </w:rPr>
              <w:t>Показатель результативности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F51" w:rsidRPr="00057A49" w:rsidRDefault="00A51F51" w:rsidP="00537E74">
            <w:pPr>
              <w:jc w:val="center"/>
              <w:rPr>
                <w:b/>
              </w:rPr>
            </w:pPr>
            <w:r w:rsidRPr="00057A49">
              <w:rPr>
                <w:b/>
              </w:rPr>
              <w:t>Кол-во баллов</w:t>
            </w:r>
          </w:p>
        </w:tc>
      </w:tr>
      <w:tr w:rsidR="00A51F51" w:rsidRPr="00E8040D" w:rsidTr="00537E74">
        <w:trPr>
          <w:trHeight w:val="161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F51" w:rsidRPr="00E8040D" w:rsidRDefault="00A51F51" w:rsidP="00537E74">
            <w:r w:rsidRPr="00E8040D">
              <w:t>Составление плана диссертации c аннотацией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F51" w:rsidRPr="00E8040D" w:rsidRDefault="00A51F51" w:rsidP="00537E74">
            <w:pPr>
              <w:jc w:val="center"/>
            </w:pPr>
            <w:r w:rsidRPr="00E8040D">
              <w:t>8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Составление программы эксперимента и теоретических исследований (развернутой концептуальной схемы исследования)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Библиографический список источников по  теме диссертационного исследования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4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Сдача зачета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5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Педагогическая практика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30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6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Научно-исследовательская практика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30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7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>
              <w:t>Консультации (студентам</w:t>
            </w:r>
            <w:r w:rsidRPr="00E8040D">
              <w:t>)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8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Сдача кандидатского экзамена с оценкой «Удовлетворительно»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9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Сдача кандидатского экзамена с оценкой «Хорошо»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10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Сдача кандидатского экзамена с оценкой «Отлично»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</w:tc>
      </w:tr>
      <w:tr w:rsidR="00A51F51" w:rsidRPr="00E8040D" w:rsidTr="00537E74">
        <w:trPr>
          <w:trHeight w:val="481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11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реферативной базе данных публикаций в научных журналах и патентов Web of Science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30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12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 xml:space="preserve">Статья, индексируемая библиографической и реферативной базой данных </w:t>
            </w:r>
            <w:proofErr w:type="spellStart"/>
            <w:r w:rsidRPr="00E8040D">
              <w:t>Scopus</w:t>
            </w:r>
            <w:proofErr w:type="spellEnd"/>
            <w:r w:rsidRPr="00E8040D">
              <w:t xml:space="preserve"> 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30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13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издании из перечня рецензируемых научных журналов, рекомендованных ВАК для опубликования основных научных  результатов диссертации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14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изданиях, входящих в международные реферативные базы данных и системы цитирования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15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официальных Интернет изданиях по теме диссертации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16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сборниках научных трудов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17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Статья в другом научном издании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18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Участие с докладом на региональной конференции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19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Участие с докладом на всероссийской конференции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8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20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Участие с докладом на международной конференции, проводимой на территории РФ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21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Участие с докладом на международной конференции, проводимой за рубежом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22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Заочное участие в конференции, стендовый доклад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4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23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Участие с докладом на</w:t>
            </w:r>
            <w:r>
              <w:t xml:space="preserve"> всероссийской конференции СурГУ</w:t>
            </w:r>
            <w:r w:rsidRPr="00E8040D">
              <w:t xml:space="preserve"> 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24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 xml:space="preserve">Участие с докладом на международной конференции СурГУ 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25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Монография, в том числе в соавторстве</w:t>
            </w:r>
            <w:r>
              <w:t xml:space="preserve"> (</w:t>
            </w:r>
            <w:r w:rsidRPr="00E8040D">
              <w:t xml:space="preserve">пропорционально авторскому вкладу, за 1 </w:t>
            </w:r>
            <w:proofErr w:type="spellStart"/>
            <w:r>
              <w:t>п.л</w:t>
            </w:r>
            <w:proofErr w:type="spellEnd"/>
            <w:r w:rsidRPr="00E8040D">
              <w:t>.</w:t>
            </w:r>
            <w:r>
              <w:t>)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lastRenderedPageBreak/>
              <w:t>26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Награды, полученные на выставках и конкурсах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8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27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 xml:space="preserve">Свидетельство о государственной регистрации программы  для ЭВМ 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40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28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Свидетельство на полезную модель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40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29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Патент на изобретение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50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30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Заявка на изобретение, положительное решение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31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Заявка на грант самостоятельная</w:t>
            </w:r>
          </w:p>
          <w:p w:rsidR="00A51F51" w:rsidRPr="00E8040D" w:rsidRDefault="00A51F51" w:rsidP="00537E74">
            <w:r w:rsidRPr="00E8040D">
              <w:t xml:space="preserve">            федерального уровня                                                          </w:t>
            </w:r>
          </w:p>
          <w:p w:rsidR="00A51F51" w:rsidRPr="00E8040D" w:rsidRDefault="00A51F51" w:rsidP="00537E74">
            <w:r w:rsidRPr="00E8040D">
              <w:t xml:space="preserve">            регионального уровня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Default="00A51F51" w:rsidP="00537E74">
            <w:pPr>
              <w:jc w:val="center"/>
            </w:pPr>
          </w:p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  <w:p w:rsidR="00A51F51" w:rsidRPr="00E8040D" w:rsidRDefault="00A51F51" w:rsidP="00537E74">
            <w:pPr>
              <w:jc w:val="center"/>
            </w:pPr>
            <w:r w:rsidRPr="00E8040D"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32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Выигранный грант самостоятельно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40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33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 xml:space="preserve">Участие в НИР и НИОКР (гранты, хоздоговоры и т.п.) (пропорционально авторскому вкладу, за 1 </w:t>
            </w:r>
            <w:proofErr w:type="spellStart"/>
            <w:r w:rsidRPr="00E8040D">
              <w:t>т.р</w:t>
            </w:r>
            <w:proofErr w:type="spellEnd"/>
            <w:r w:rsidRPr="00E8040D">
              <w:t>.)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1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34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Выполненная и представленная научному руководителю в печатном виде глава диссертации (с рецензией)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25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35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Акт внедрения результатов диссертационного исследования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>
              <w:t>3</w:t>
            </w:r>
            <w:r w:rsidRPr="00E8040D">
              <w:t>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Default="00A51F51" w:rsidP="00537E74">
            <w:pPr>
              <w:jc w:val="center"/>
            </w:pPr>
            <w:r>
              <w:t>36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F51" w:rsidRPr="00E8040D" w:rsidRDefault="00A51F51" w:rsidP="00537E74">
            <w:r>
              <w:t>Формирование портфолио аспиранта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F51" w:rsidRPr="00E8040D" w:rsidRDefault="00A51F51" w:rsidP="00537E74">
            <w:pPr>
              <w:jc w:val="center"/>
            </w:pPr>
            <w:r>
              <w:t>10</w:t>
            </w:r>
          </w:p>
        </w:tc>
      </w:tr>
      <w:tr w:rsidR="00A51F51" w:rsidRPr="00E8040D" w:rsidTr="00537E74">
        <w:trPr>
          <w:trHeight w:val="272"/>
        </w:trPr>
        <w:tc>
          <w:tcPr>
            <w:tcW w:w="319" w:type="pct"/>
          </w:tcPr>
          <w:p w:rsidR="00A51F51" w:rsidRPr="00E8040D" w:rsidRDefault="00A51F51" w:rsidP="00537E74">
            <w:pPr>
              <w:jc w:val="center"/>
            </w:pPr>
            <w:r>
              <w:t>37</w:t>
            </w:r>
          </w:p>
        </w:tc>
        <w:tc>
          <w:tcPr>
            <w:tcW w:w="40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1F51" w:rsidRPr="00E8040D" w:rsidRDefault="00A51F51" w:rsidP="00537E74">
            <w:r w:rsidRPr="00E8040D">
              <w:t>Подготовка автореферата диссертации</w:t>
            </w:r>
          </w:p>
        </w:tc>
        <w:tc>
          <w:tcPr>
            <w:tcW w:w="6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F51" w:rsidRPr="00E8040D" w:rsidRDefault="00A51F51" w:rsidP="00537E74">
            <w:pPr>
              <w:jc w:val="center"/>
            </w:pPr>
            <w:r w:rsidRPr="00E8040D">
              <w:t>20</w:t>
            </w:r>
          </w:p>
        </w:tc>
      </w:tr>
    </w:tbl>
    <w:p w:rsidR="00A51F51" w:rsidRDefault="00A51F51" w:rsidP="00A51F51">
      <w:pPr>
        <w:rPr>
          <w:b/>
          <w:sz w:val="20"/>
          <w:szCs w:val="20"/>
        </w:rPr>
      </w:pPr>
    </w:p>
    <w:p w:rsidR="00CB5D1F" w:rsidRDefault="00CB5D1F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51F51" w:rsidRDefault="00A51F51" w:rsidP="00A51F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Показатели результативности, обязательные к выполнению при прохождении промежуточной аттестации за год</w:t>
      </w:r>
    </w:p>
    <w:p w:rsidR="00A51F51" w:rsidRDefault="00A51F51" w:rsidP="00A51F51">
      <w:pPr>
        <w:ind w:firstLine="720"/>
        <w:jc w:val="center"/>
        <w:rPr>
          <w:b/>
          <w:sz w:val="26"/>
          <w:szCs w:val="26"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>Для аспирантов очной формы обучения</w:t>
      </w:r>
      <w:r>
        <w:rPr>
          <w:b/>
        </w:rPr>
        <w:t xml:space="preserve"> (срок обучения – 3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66"/>
      </w:tblGrid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Год обучения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Показатель результативности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rPr>
                <w:b/>
              </w:rPr>
            </w:pPr>
            <w:r>
              <w:t>1.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2, 3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Статья в издании из перечня рецензируемых научных журналов, рекомендованных ВАК для</w:t>
            </w:r>
            <w:r>
              <w:t xml:space="preserve"> опубликования основных научных</w:t>
            </w:r>
            <w:r w:rsidRPr="00E8040D">
              <w:t xml:space="preserve"> результатов диссертации</w:t>
            </w:r>
            <w:r>
              <w:t xml:space="preserve"> (п. 13).</w:t>
            </w:r>
          </w:p>
          <w:p w:rsidR="00A51F51" w:rsidRDefault="00A51F51" w:rsidP="00537E74">
            <w:r>
              <w:t xml:space="preserve">2.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3.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4. Формирование портфолио аспиранта (п. 36).</w:t>
            </w:r>
          </w:p>
        </w:tc>
      </w:tr>
    </w:tbl>
    <w:p w:rsidR="00A51F51" w:rsidRDefault="00A51F51" w:rsidP="00A51F51">
      <w:pPr>
        <w:jc w:val="center"/>
        <w:rPr>
          <w:b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 xml:space="preserve">Для аспирантов </w:t>
      </w:r>
      <w:r>
        <w:rPr>
          <w:b/>
        </w:rPr>
        <w:t>за</w:t>
      </w:r>
      <w:r w:rsidRPr="00AD5B9F">
        <w:rPr>
          <w:b/>
        </w:rPr>
        <w:t>очной формы обучения</w:t>
      </w:r>
      <w:r>
        <w:rPr>
          <w:b/>
        </w:rPr>
        <w:t xml:space="preserve"> (срок обучения – 4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66"/>
      </w:tblGrid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Год обучения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Показатель результативности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rPr>
                <w:b/>
              </w:rPr>
            </w:pPr>
            <w:r>
              <w:t>1.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2.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3.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3, 4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Статья в издании из перечня рецензируемых научных журналов, рекомендованных ВАК для</w:t>
            </w:r>
            <w:r>
              <w:t xml:space="preserve"> опубликования основных научных</w:t>
            </w:r>
            <w:r w:rsidRPr="00E8040D">
              <w:t xml:space="preserve"> результатов диссертации</w:t>
            </w:r>
            <w:r>
              <w:t xml:space="preserve"> (п. 13).</w:t>
            </w:r>
          </w:p>
          <w:p w:rsidR="00A51F51" w:rsidRDefault="00A51F51" w:rsidP="00537E74">
            <w:r>
              <w:t xml:space="preserve">2.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3.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4. Формирование портфолио аспиранта (п. 36).</w:t>
            </w:r>
          </w:p>
        </w:tc>
      </w:tr>
    </w:tbl>
    <w:p w:rsidR="00A51F51" w:rsidRDefault="00A51F51" w:rsidP="00A51F51">
      <w:pPr>
        <w:jc w:val="center"/>
        <w:rPr>
          <w:b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>Для аспирантов очной формы обучения</w:t>
      </w:r>
      <w:r>
        <w:rPr>
          <w:b/>
        </w:rPr>
        <w:t xml:space="preserve"> (срок обучения – 4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66"/>
      </w:tblGrid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Год обучения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Показатель результативности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rPr>
                <w:b/>
              </w:rPr>
            </w:pPr>
            <w:r>
              <w:t>1.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2.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3.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3, 4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Статья в издании из перечня рецензируемых научных журналов, рекомендованных ВАК для</w:t>
            </w:r>
            <w:r>
              <w:t xml:space="preserve"> опубликования основных научных</w:t>
            </w:r>
            <w:r w:rsidRPr="00E8040D">
              <w:t xml:space="preserve"> результатов диссертации</w:t>
            </w:r>
            <w:r>
              <w:t xml:space="preserve"> (п. 13).</w:t>
            </w:r>
          </w:p>
          <w:p w:rsidR="00A51F51" w:rsidRDefault="00A51F51" w:rsidP="00537E74">
            <w:r>
              <w:t xml:space="preserve">2.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3.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4. Формирование портфолио аспиранта (п. 36).</w:t>
            </w:r>
          </w:p>
        </w:tc>
      </w:tr>
    </w:tbl>
    <w:p w:rsidR="00A51F51" w:rsidRDefault="00A51F51" w:rsidP="00A51F51">
      <w:pPr>
        <w:jc w:val="center"/>
        <w:rPr>
          <w:b/>
        </w:rPr>
      </w:pPr>
    </w:p>
    <w:p w:rsidR="00A51F51" w:rsidRDefault="00A51F51" w:rsidP="00A51F51">
      <w:pPr>
        <w:jc w:val="center"/>
        <w:rPr>
          <w:b/>
        </w:rPr>
      </w:pPr>
      <w:r>
        <w:rPr>
          <w:b/>
        </w:rPr>
        <w:br w:type="page"/>
      </w:r>
      <w:r w:rsidRPr="00AD5B9F">
        <w:rPr>
          <w:b/>
        </w:rPr>
        <w:lastRenderedPageBreak/>
        <w:t xml:space="preserve">Для аспирантов </w:t>
      </w:r>
      <w:r>
        <w:rPr>
          <w:b/>
        </w:rPr>
        <w:t>за</w:t>
      </w:r>
      <w:r w:rsidRPr="00AD5B9F">
        <w:rPr>
          <w:b/>
        </w:rPr>
        <w:t>очной формы обучения</w:t>
      </w:r>
      <w:r>
        <w:rPr>
          <w:b/>
        </w:rPr>
        <w:t xml:space="preserve"> (срок обучения – 5 лет)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66"/>
      </w:tblGrid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Год обучения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Показатель результативности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A51F51" w:rsidRPr="0080292B" w:rsidRDefault="00A51F51" w:rsidP="00537E74">
            <w:pPr>
              <w:rPr>
                <w:b/>
              </w:rPr>
            </w:pPr>
            <w:r>
              <w:t>1.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2, 3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2.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3. Формирование портфолио аспиранта (п. 36).</w:t>
            </w:r>
          </w:p>
        </w:tc>
      </w:tr>
      <w:tr w:rsidR="00A51F51" w:rsidRPr="0080292B" w:rsidTr="00537E74">
        <w:tc>
          <w:tcPr>
            <w:tcW w:w="1951" w:type="dxa"/>
            <w:shd w:val="clear" w:color="auto" w:fill="auto"/>
          </w:tcPr>
          <w:p w:rsidR="00A51F51" w:rsidRPr="0080292B" w:rsidRDefault="00A51F51" w:rsidP="00537E74">
            <w:pPr>
              <w:jc w:val="center"/>
              <w:rPr>
                <w:b/>
              </w:rPr>
            </w:pPr>
            <w:r w:rsidRPr="0080292B">
              <w:rPr>
                <w:b/>
              </w:rPr>
              <w:t>4, 5</w:t>
            </w:r>
          </w:p>
        </w:tc>
        <w:tc>
          <w:tcPr>
            <w:tcW w:w="8470" w:type="dxa"/>
            <w:shd w:val="clear" w:color="auto" w:fill="auto"/>
          </w:tcPr>
          <w:p w:rsidR="00A51F51" w:rsidRDefault="00A51F51" w:rsidP="00537E74">
            <w:r>
              <w:t xml:space="preserve">1. </w:t>
            </w:r>
            <w:r w:rsidRPr="00E8040D">
              <w:t>Статья в издании из перечня рецензируемых научных журналов, рекомендованных ВАК для</w:t>
            </w:r>
            <w:r>
              <w:t xml:space="preserve"> опубликования основных научных</w:t>
            </w:r>
            <w:r w:rsidRPr="00E8040D">
              <w:t xml:space="preserve"> результатов диссертации</w:t>
            </w:r>
            <w:r>
              <w:t xml:space="preserve"> (п. 13).</w:t>
            </w:r>
          </w:p>
          <w:p w:rsidR="00A51F51" w:rsidRDefault="00A51F51" w:rsidP="00537E74">
            <w:r>
              <w:t xml:space="preserve">2. </w:t>
            </w:r>
            <w:r w:rsidRPr="00E8040D">
              <w:t>Участие с докладом на</w:t>
            </w:r>
            <w:r>
              <w:t xml:space="preserve"> конференции, проводимой на базе СурГУ</w:t>
            </w:r>
            <w:r w:rsidRPr="00E8040D">
              <w:t xml:space="preserve"> </w:t>
            </w:r>
            <w:r>
              <w:t>(</w:t>
            </w:r>
            <w:proofErr w:type="spellStart"/>
            <w:r>
              <w:t>пп</w:t>
            </w:r>
            <w:proofErr w:type="spellEnd"/>
            <w:r>
              <w:t>. 23, 24).</w:t>
            </w:r>
          </w:p>
          <w:p w:rsidR="00A51F51" w:rsidRDefault="00A51F51" w:rsidP="00537E74">
            <w:r>
              <w:t xml:space="preserve">3. </w:t>
            </w:r>
            <w:r w:rsidRPr="00E8040D">
              <w:t>Выполненная и представленная научному руководителю в печатном виде глава диссертации (с рецензией</w:t>
            </w:r>
            <w:r>
              <w:t>) (п. 34).</w:t>
            </w:r>
          </w:p>
          <w:p w:rsidR="00A51F51" w:rsidRPr="0080292B" w:rsidRDefault="00A51F51" w:rsidP="00537E74">
            <w:pPr>
              <w:rPr>
                <w:b/>
              </w:rPr>
            </w:pPr>
            <w:r>
              <w:t>4. Формирование портфолио аспиранта (п. 36).</w:t>
            </w:r>
          </w:p>
        </w:tc>
      </w:tr>
    </w:tbl>
    <w:p w:rsidR="00A51F51" w:rsidRDefault="00A51F51" w:rsidP="00A51F51">
      <w:pPr>
        <w:jc w:val="center"/>
        <w:rPr>
          <w:b/>
        </w:rPr>
      </w:pPr>
    </w:p>
    <w:p w:rsidR="00A51F51" w:rsidRPr="00311A0E" w:rsidRDefault="00A51F51" w:rsidP="00CB5D1F">
      <w:pPr>
        <w:pStyle w:val="1"/>
        <w:tabs>
          <w:tab w:val="left" w:pos="284"/>
        </w:tabs>
        <w:spacing w:before="0" w:after="0"/>
        <w:jc w:val="right"/>
      </w:pPr>
      <w:r>
        <w:br w:type="page"/>
      </w:r>
      <w:bookmarkStart w:id="0" w:name="_Toc419711735"/>
      <w:bookmarkStart w:id="1" w:name="_Toc421019511"/>
    </w:p>
    <w:p w:rsidR="00A51F51" w:rsidRDefault="00A51F51" w:rsidP="00A51F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Pr="00293F3F">
        <w:rPr>
          <w:b/>
          <w:sz w:val="26"/>
          <w:szCs w:val="26"/>
        </w:rPr>
        <w:t xml:space="preserve">оответствие между оценкой и </w:t>
      </w:r>
      <w:r>
        <w:rPr>
          <w:b/>
          <w:sz w:val="26"/>
          <w:szCs w:val="26"/>
        </w:rPr>
        <w:t xml:space="preserve">начисленными </w:t>
      </w:r>
      <w:r w:rsidRPr="00293F3F">
        <w:rPr>
          <w:b/>
          <w:sz w:val="26"/>
          <w:szCs w:val="26"/>
        </w:rPr>
        <w:t>баллами</w:t>
      </w:r>
    </w:p>
    <w:p w:rsidR="00A51F51" w:rsidRDefault="00A51F51" w:rsidP="00A51F51">
      <w:pPr>
        <w:ind w:firstLine="720"/>
        <w:jc w:val="center"/>
        <w:rPr>
          <w:b/>
          <w:sz w:val="26"/>
          <w:szCs w:val="26"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>Для аспирантов очной формы обучения</w:t>
      </w:r>
      <w:r>
        <w:rPr>
          <w:b/>
        </w:rPr>
        <w:t xml:space="preserve"> (срок обучения – 3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353"/>
        <w:gridCol w:w="2354"/>
        <w:gridCol w:w="2183"/>
      </w:tblGrid>
      <w:tr w:rsidR="00A51F51" w:rsidRPr="00223D44" w:rsidTr="00537E74">
        <w:tc>
          <w:tcPr>
            <w:tcW w:w="3369" w:type="dxa"/>
            <w:vMerge w:val="restart"/>
            <w:shd w:val="clear" w:color="auto" w:fill="auto"/>
            <w:vAlign w:val="center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Оценка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Год обучения</w:t>
            </w:r>
          </w:p>
        </w:tc>
      </w:tr>
      <w:tr w:rsidR="00A51F51" w:rsidRPr="00223D44" w:rsidTr="00537E74">
        <w:tc>
          <w:tcPr>
            <w:tcW w:w="3369" w:type="dxa"/>
            <w:vMerge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</w:p>
        </w:tc>
        <w:tc>
          <w:tcPr>
            <w:tcW w:w="2409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3</w:t>
            </w:r>
          </w:p>
        </w:tc>
      </w:tr>
      <w:tr w:rsidR="00A51F51" w:rsidRPr="00223D44" w:rsidTr="00537E74">
        <w:tc>
          <w:tcPr>
            <w:tcW w:w="3369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240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4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2410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7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2233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7</w:t>
            </w:r>
            <w:r w:rsidRPr="00AD5B9F">
              <w:t xml:space="preserve">0 и </w:t>
            </w:r>
            <w:r>
              <w:t>более</w:t>
            </w:r>
          </w:p>
        </w:tc>
      </w:tr>
      <w:tr w:rsidR="00A51F51" w:rsidRPr="00223D44" w:rsidTr="00537E74">
        <w:tc>
          <w:tcPr>
            <w:tcW w:w="3369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не 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240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40</w:t>
            </w:r>
          </w:p>
        </w:tc>
        <w:tc>
          <w:tcPr>
            <w:tcW w:w="2410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70</w:t>
            </w:r>
          </w:p>
        </w:tc>
        <w:tc>
          <w:tcPr>
            <w:tcW w:w="2233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70</w:t>
            </w:r>
          </w:p>
        </w:tc>
      </w:tr>
    </w:tbl>
    <w:p w:rsidR="00A51F51" w:rsidRPr="00AD5B9F" w:rsidRDefault="00A51F51" w:rsidP="00A51F51">
      <w:pPr>
        <w:jc w:val="center"/>
        <w:rPr>
          <w:b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 xml:space="preserve">Для аспирантов </w:t>
      </w:r>
      <w:r>
        <w:rPr>
          <w:b/>
        </w:rPr>
        <w:t>за</w:t>
      </w:r>
      <w:r w:rsidRPr="00AD5B9F">
        <w:rPr>
          <w:b/>
        </w:rPr>
        <w:t>очной формы обучения</w:t>
      </w:r>
      <w:r>
        <w:rPr>
          <w:b/>
        </w:rPr>
        <w:t xml:space="preserve"> (срок обучения – 4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793"/>
        <w:gridCol w:w="1793"/>
        <w:gridCol w:w="1793"/>
        <w:gridCol w:w="1793"/>
      </w:tblGrid>
      <w:tr w:rsidR="00A51F51" w:rsidRPr="00223D44" w:rsidTr="00537E74">
        <w:tc>
          <w:tcPr>
            <w:tcW w:w="3085" w:type="dxa"/>
            <w:vMerge w:val="restart"/>
            <w:shd w:val="clear" w:color="auto" w:fill="auto"/>
            <w:vAlign w:val="center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Оценка</w:t>
            </w:r>
          </w:p>
        </w:tc>
        <w:tc>
          <w:tcPr>
            <w:tcW w:w="7336" w:type="dxa"/>
            <w:gridSpan w:val="4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Год обучения</w:t>
            </w:r>
          </w:p>
        </w:tc>
      </w:tr>
      <w:tr w:rsidR="00A51F51" w:rsidRPr="00223D44" w:rsidTr="00537E74">
        <w:tc>
          <w:tcPr>
            <w:tcW w:w="3085" w:type="dxa"/>
            <w:vMerge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4</w:t>
            </w:r>
          </w:p>
        </w:tc>
      </w:tr>
      <w:tr w:rsidR="00A51F51" w:rsidRPr="00223D44" w:rsidTr="003561E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4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7</w:t>
            </w:r>
            <w:r w:rsidRPr="00AD5B9F">
              <w:t xml:space="preserve">0 и </w:t>
            </w:r>
            <w:r>
              <w:t>более</w:t>
            </w:r>
          </w:p>
        </w:tc>
      </w:tr>
      <w:tr w:rsidR="00A51F51" w:rsidRPr="00223D44" w:rsidTr="003561E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не 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40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70</w:t>
            </w:r>
          </w:p>
        </w:tc>
      </w:tr>
    </w:tbl>
    <w:p w:rsidR="00A51F51" w:rsidRDefault="00A51F51" w:rsidP="00A51F51">
      <w:pPr>
        <w:ind w:firstLine="720"/>
        <w:jc w:val="center"/>
        <w:rPr>
          <w:b/>
          <w:sz w:val="26"/>
          <w:szCs w:val="26"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>Для аспирантов очной формы обучения</w:t>
      </w:r>
      <w:r>
        <w:rPr>
          <w:b/>
        </w:rPr>
        <w:t xml:space="preserve"> (срок обучения – 4 года)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793"/>
        <w:gridCol w:w="1793"/>
        <w:gridCol w:w="1793"/>
        <w:gridCol w:w="1793"/>
      </w:tblGrid>
      <w:tr w:rsidR="00A51F51" w:rsidRPr="00223D44" w:rsidTr="00537E74">
        <w:tc>
          <w:tcPr>
            <w:tcW w:w="3085" w:type="dxa"/>
            <w:vMerge w:val="restart"/>
            <w:shd w:val="clear" w:color="auto" w:fill="auto"/>
            <w:vAlign w:val="center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Оценка</w:t>
            </w:r>
          </w:p>
        </w:tc>
        <w:tc>
          <w:tcPr>
            <w:tcW w:w="7336" w:type="dxa"/>
            <w:gridSpan w:val="4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Год обучения</w:t>
            </w:r>
          </w:p>
        </w:tc>
      </w:tr>
      <w:tr w:rsidR="00A51F51" w:rsidRPr="00223D44" w:rsidTr="00537E74">
        <w:tc>
          <w:tcPr>
            <w:tcW w:w="3085" w:type="dxa"/>
            <w:vMerge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4</w:t>
            </w:r>
          </w:p>
        </w:tc>
      </w:tr>
      <w:tr w:rsidR="00A51F51" w:rsidRPr="00223D44" w:rsidTr="00537E74">
        <w:tc>
          <w:tcPr>
            <w:tcW w:w="3085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4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7</w:t>
            </w:r>
            <w:r w:rsidRPr="00AD5B9F">
              <w:t xml:space="preserve">0 и </w:t>
            </w:r>
            <w:r>
              <w:t>более</w:t>
            </w:r>
          </w:p>
        </w:tc>
      </w:tr>
      <w:tr w:rsidR="00A51F51" w:rsidRPr="00223D44" w:rsidTr="00537E74">
        <w:tc>
          <w:tcPr>
            <w:tcW w:w="3085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не 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40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834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 xml:space="preserve">менее </w:t>
            </w:r>
            <w:bookmarkStart w:id="2" w:name="_GoBack"/>
            <w:bookmarkEnd w:id="2"/>
            <w:r>
              <w:t>70</w:t>
            </w:r>
          </w:p>
        </w:tc>
      </w:tr>
    </w:tbl>
    <w:p w:rsidR="00A51F51" w:rsidRPr="00AD5B9F" w:rsidRDefault="00A51F51" w:rsidP="00A51F51">
      <w:pPr>
        <w:jc w:val="center"/>
        <w:rPr>
          <w:b/>
        </w:rPr>
      </w:pPr>
    </w:p>
    <w:p w:rsidR="00A51F51" w:rsidRDefault="00A51F51" w:rsidP="00A51F51">
      <w:pPr>
        <w:jc w:val="center"/>
        <w:rPr>
          <w:b/>
        </w:rPr>
      </w:pPr>
      <w:r w:rsidRPr="00AD5B9F">
        <w:rPr>
          <w:b/>
        </w:rPr>
        <w:t xml:space="preserve">Для аспирантов </w:t>
      </w:r>
      <w:r>
        <w:rPr>
          <w:b/>
        </w:rPr>
        <w:t>за</w:t>
      </w:r>
      <w:r w:rsidRPr="00AD5B9F">
        <w:rPr>
          <w:b/>
        </w:rPr>
        <w:t>очной формы обучения</w:t>
      </w:r>
      <w:r>
        <w:rPr>
          <w:b/>
        </w:rPr>
        <w:t xml:space="preserve"> (срок обучения – 5 лет)</w:t>
      </w:r>
    </w:p>
    <w:p w:rsidR="00A51F51" w:rsidRDefault="00A51F51" w:rsidP="00A51F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630"/>
        <w:gridCol w:w="1524"/>
        <w:gridCol w:w="1524"/>
        <w:gridCol w:w="1524"/>
        <w:gridCol w:w="1371"/>
      </w:tblGrid>
      <w:tr w:rsidR="00A51F51" w:rsidRPr="00223D44" w:rsidTr="00537E74">
        <w:tc>
          <w:tcPr>
            <w:tcW w:w="2674" w:type="dxa"/>
            <w:vMerge w:val="restart"/>
            <w:shd w:val="clear" w:color="auto" w:fill="auto"/>
            <w:vAlign w:val="center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Оценка</w:t>
            </w:r>
          </w:p>
        </w:tc>
        <w:tc>
          <w:tcPr>
            <w:tcW w:w="7747" w:type="dxa"/>
            <w:gridSpan w:val="5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Год обучения</w:t>
            </w:r>
          </w:p>
        </w:tc>
      </w:tr>
      <w:tr w:rsidR="00A51F51" w:rsidRPr="00223D44" w:rsidTr="00537E74">
        <w:tc>
          <w:tcPr>
            <w:tcW w:w="2674" w:type="dxa"/>
            <w:vMerge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</w:p>
        </w:tc>
        <w:tc>
          <w:tcPr>
            <w:tcW w:w="1671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A51F51" w:rsidRPr="00223D44" w:rsidRDefault="00A51F51" w:rsidP="00537E74">
            <w:pPr>
              <w:jc w:val="center"/>
              <w:rPr>
                <w:b/>
              </w:rPr>
            </w:pPr>
            <w:r w:rsidRPr="00223D44">
              <w:rPr>
                <w:b/>
              </w:rPr>
              <w:t>5</w:t>
            </w:r>
          </w:p>
        </w:tc>
      </w:tr>
      <w:tr w:rsidR="00A51F51" w:rsidRPr="00223D44" w:rsidTr="00537E74">
        <w:tc>
          <w:tcPr>
            <w:tcW w:w="2674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671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4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5</w:t>
            </w:r>
            <w:r w:rsidRPr="00AD5B9F">
              <w:t xml:space="preserve">0 и </w:t>
            </w:r>
            <w:r>
              <w:t>более</w:t>
            </w:r>
          </w:p>
        </w:tc>
        <w:tc>
          <w:tcPr>
            <w:tcW w:w="139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7</w:t>
            </w:r>
            <w:r w:rsidRPr="00AD5B9F">
              <w:t xml:space="preserve">0 и </w:t>
            </w:r>
            <w:r>
              <w:t>более</w:t>
            </w:r>
          </w:p>
        </w:tc>
      </w:tr>
      <w:tr w:rsidR="00A51F51" w:rsidRPr="00223D44" w:rsidTr="00537E74">
        <w:tc>
          <w:tcPr>
            <w:tcW w:w="2674" w:type="dxa"/>
            <w:shd w:val="clear" w:color="auto" w:fill="auto"/>
          </w:tcPr>
          <w:p w:rsidR="00A51F51" w:rsidRPr="00AD5B9F" w:rsidRDefault="00A51F51" w:rsidP="00537E74">
            <w:pPr>
              <w:tabs>
                <w:tab w:val="left" w:pos="180"/>
              </w:tabs>
            </w:pPr>
            <w:r w:rsidRPr="00AD5B9F">
              <w:t>«</w:t>
            </w:r>
            <w:r>
              <w:t>не аттестован</w:t>
            </w:r>
            <w:r w:rsidRPr="00AD5B9F">
              <w:t xml:space="preserve">» </w:t>
            </w:r>
            <w:r>
              <w:t>(в баллах)</w:t>
            </w:r>
          </w:p>
        </w:tc>
        <w:tc>
          <w:tcPr>
            <w:tcW w:w="1671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40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55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50</w:t>
            </w:r>
          </w:p>
        </w:tc>
        <w:tc>
          <w:tcPr>
            <w:tcW w:w="1399" w:type="dxa"/>
            <w:shd w:val="clear" w:color="auto" w:fill="auto"/>
          </w:tcPr>
          <w:p w:rsidR="00A51F51" w:rsidRPr="00AD5B9F" w:rsidRDefault="00A51F51" w:rsidP="00537E74">
            <w:pPr>
              <w:jc w:val="center"/>
            </w:pPr>
            <w:r>
              <w:t>менее 70</w:t>
            </w:r>
          </w:p>
        </w:tc>
      </w:tr>
      <w:bookmarkEnd w:id="0"/>
      <w:bookmarkEnd w:id="1"/>
    </w:tbl>
    <w:p w:rsidR="00A51F51" w:rsidRPr="00AD5B9F" w:rsidRDefault="00A51F51" w:rsidP="00A51F51"/>
    <w:p w:rsidR="00A51F51" w:rsidRDefault="00A51F51" w:rsidP="00A51F51"/>
    <w:p w:rsidR="000447E7" w:rsidRDefault="003561E9"/>
    <w:sectPr w:rsidR="000447E7" w:rsidSect="00A51F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591"/>
    <w:multiLevelType w:val="hybridMultilevel"/>
    <w:tmpl w:val="2F903722"/>
    <w:lvl w:ilvl="0" w:tplc="5ABC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9BF"/>
    <w:multiLevelType w:val="hybridMultilevel"/>
    <w:tmpl w:val="85126E3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6EB7"/>
    <w:multiLevelType w:val="hybridMultilevel"/>
    <w:tmpl w:val="50F2D0D0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52A82"/>
    <w:multiLevelType w:val="hybridMultilevel"/>
    <w:tmpl w:val="09541EE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1324"/>
    <w:multiLevelType w:val="hybridMultilevel"/>
    <w:tmpl w:val="E8908DD6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1"/>
    <w:rsid w:val="000E4357"/>
    <w:rsid w:val="00224736"/>
    <w:rsid w:val="003561E9"/>
    <w:rsid w:val="00A04429"/>
    <w:rsid w:val="00A51F51"/>
    <w:rsid w:val="00C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436D-DF3B-4269-B53D-CB58D92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Воронина Евгения Васильевна</cp:lastModifiedBy>
  <cp:revision>3</cp:revision>
  <dcterms:created xsi:type="dcterms:W3CDTF">2018-05-22T08:04:00Z</dcterms:created>
  <dcterms:modified xsi:type="dcterms:W3CDTF">2018-05-22T08:46:00Z</dcterms:modified>
</cp:coreProperties>
</file>